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D6" w:rsidRDefault="00380AD6" w:rsidP="00380AD6">
      <w:pPr>
        <w:pStyle w:val="Title"/>
      </w:pPr>
      <w:r>
        <w:rPr>
          <w:lang w:val="bg-BG"/>
        </w:rPr>
        <w:t xml:space="preserve">Кръг </w:t>
      </w:r>
      <w:r>
        <w:t xml:space="preserve">I. </w:t>
      </w:r>
      <w:r w:rsidRPr="00DC1E9F">
        <w:t>Flood-it!</w:t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t xml:space="preserve">Преди няколко дни Тигър получи покана от Мечо Пух за новата бързо нарастваща социална мрежа, наричана ДжиМинус. Ровейки се из многото функции, той намери играта Flood-it. Условието на играта е следното: играе се на дъска с размери N x N, в която има квадрати от най-много </w:t>
      </w:r>
      <w:r w:rsidRPr="00380AD6">
        <w:rPr>
          <w:b/>
          <w:lang w:val="bg-BG"/>
        </w:rPr>
        <w:t>C</w:t>
      </w:r>
      <w:r w:rsidRPr="00380AD6">
        <w:rPr>
          <w:lang w:val="bg-BG"/>
        </w:rPr>
        <w:t xml:space="preserve"> различни цвята. В началото всеки играч избира една клетка, след което има право да променя няколко пъти нейния цвят</w:t>
      </w:r>
      <w:bookmarkStart w:id="0" w:name="_GoBack"/>
      <w:bookmarkEnd w:id="0"/>
      <w:r w:rsidRPr="00380AD6">
        <w:rPr>
          <w:lang w:val="bg-BG"/>
        </w:rPr>
        <w:t>. При всяка смяна на цвета всички нейни съседни клетки също сменят цвета си, ако цветът им съвпада с текущия (предишния) цвят на избраната клетка. Тази процедура се повтаря и за техните съседи, за съседите на техните съседи и т.н., докато е възможно. Целта е цялото поле да стане в един цвят.</w:t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i/>
          <w:lang w:val="bg-BG"/>
        </w:rPr>
        <w:t>Забележка</w:t>
      </w:r>
      <w:r w:rsidR="006A63CE" w:rsidRPr="00380AD6">
        <w:rPr>
          <w:b/>
          <w:i/>
          <w:lang w:val="bg-BG"/>
        </w:rPr>
        <w:t>:</w:t>
      </w:r>
      <w:r w:rsidRPr="00380AD6">
        <w:rPr>
          <w:lang w:val="bg-BG"/>
        </w:rPr>
        <w:t xml:space="preserve"> Съседни клетки на дадена клетка са тези, които са долепени до някоя от страните й.</w:t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t xml:space="preserve">Пример за дъска с размери </w:t>
      </w:r>
      <w:r w:rsidRPr="00380AD6">
        <w:rPr>
          <w:b/>
          <w:lang w:val="bg-BG"/>
        </w:rPr>
        <w:t>N</w:t>
      </w:r>
      <w:r w:rsidRPr="00380AD6">
        <w:rPr>
          <w:lang w:val="bg-BG"/>
        </w:rPr>
        <w:t xml:space="preserve"> = 5 и брой цветове </w:t>
      </w:r>
      <w:r w:rsidRPr="00380AD6">
        <w:rPr>
          <w:b/>
          <w:lang w:val="bg-BG"/>
        </w:rPr>
        <w:t>C</w:t>
      </w:r>
      <w:r w:rsidRPr="00380AD6">
        <w:rPr>
          <w:lang w:val="bg-BG"/>
        </w:rPr>
        <w:t xml:space="preserve"> = 6, е следният:</w:t>
      </w:r>
    </w:p>
    <w:p w:rsidR="00AD001E" w:rsidRPr="00380AD6" w:rsidRDefault="00AD001E" w:rsidP="00AD001E">
      <w:pPr>
        <w:jc w:val="center"/>
        <w:rPr>
          <w:lang w:val="bg-BG"/>
        </w:rPr>
      </w:pPr>
      <w:r w:rsidRPr="00380AD6">
        <w:rPr>
          <w:noProof/>
        </w:rPr>
        <w:drawing>
          <wp:inline distT="0" distB="0" distL="0" distR="0" wp14:anchorId="5059DF63" wp14:editId="22DBC5D6">
            <wp:extent cx="1437005" cy="143700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t>Тук можем да изберем X = 0 и Y = 0. Така за първи цвят бихме избрали червен. Тогава полето ще добие следния вид:</w:t>
      </w:r>
    </w:p>
    <w:p w:rsidR="00AD001E" w:rsidRPr="00380AD6" w:rsidRDefault="00AD001E" w:rsidP="00AD001E">
      <w:pPr>
        <w:jc w:val="center"/>
        <w:rPr>
          <w:lang w:val="bg-BG"/>
        </w:rPr>
      </w:pPr>
      <w:r w:rsidRPr="00380AD6">
        <w:rPr>
          <w:noProof/>
        </w:rPr>
        <w:drawing>
          <wp:inline distT="0" distB="0" distL="0" distR="0" wp14:anchorId="644179A8" wp14:editId="3EE516D8">
            <wp:extent cx="1428750" cy="1428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t>Следващия</w:t>
      </w:r>
      <w:r w:rsidR="001E6C86" w:rsidRPr="00380AD6">
        <w:rPr>
          <w:lang w:val="bg-BG"/>
        </w:rPr>
        <w:t>т</w:t>
      </w:r>
      <w:r w:rsidRPr="00380AD6">
        <w:rPr>
          <w:lang w:val="bg-BG"/>
        </w:rPr>
        <w:t xml:space="preserve"> очевиден ход би бил да изберем синия цвят.</w:t>
      </w:r>
    </w:p>
    <w:p w:rsidR="00AD001E" w:rsidRPr="00380AD6" w:rsidRDefault="00AD001E" w:rsidP="00AD001E">
      <w:pPr>
        <w:jc w:val="center"/>
        <w:rPr>
          <w:lang w:val="bg-BG"/>
        </w:rPr>
      </w:pPr>
      <w:r w:rsidRPr="00380AD6">
        <w:rPr>
          <w:noProof/>
        </w:rPr>
        <w:drawing>
          <wp:inline distT="0" distB="0" distL="0" distR="0" wp14:anchorId="75AA3D20" wp14:editId="1EF7DA9B">
            <wp:extent cx="1437005" cy="14287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lastRenderedPageBreak/>
        <w:t>И т.н. докато накрая полето съдържа само един цвят. Например:</w:t>
      </w:r>
    </w:p>
    <w:p w:rsidR="00AD001E" w:rsidRPr="00380AD6" w:rsidRDefault="00AD001E" w:rsidP="00AD001E">
      <w:pPr>
        <w:jc w:val="center"/>
        <w:rPr>
          <w:lang w:val="bg-BG"/>
        </w:rPr>
      </w:pPr>
      <w:r w:rsidRPr="00380AD6">
        <w:rPr>
          <w:noProof/>
        </w:rPr>
        <w:drawing>
          <wp:inline distT="0" distB="0" distL="0" distR="0" wp14:anchorId="258A2807" wp14:editId="402E6577">
            <wp:extent cx="1437005" cy="1428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t xml:space="preserve">За кратко време Тигър станал много добър и започнал да предизвиква своите приятели, включително и Мечо Пух. Мечо Пух пробвал няколко пъти, но не успял да надмине резултата на Тигър. Помогнете му, като за дадена дъска намерите минималния брой ходове,  с които дъската може да  стане едноцветна. </w:t>
      </w:r>
    </w:p>
    <w:p w:rsidR="00380AD6" w:rsidRPr="00380AD6" w:rsidRDefault="00380AD6" w:rsidP="00380AD6">
      <w:pPr>
        <w:pStyle w:val="Heading1"/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t>Вход</w:t>
      </w:r>
      <w:r w:rsidRPr="00380AD6">
        <w:rPr>
          <w:color w:val="0F243E" w:themeColor="text2" w:themeShade="80"/>
        </w:rPr>
        <w:t>:</w:t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t xml:space="preserve">От първия ред от входния файл </w:t>
      </w:r>
      <w:r w:rsidRPr="00380AD6">
        <w:rPr>
          <w:b/>
          <w:lang w:val="bg-BG"/>
        </w:rPr>
        <w:t>flood-it.in</w:t>
      </w:r>
      <w:r w:rsidRPr="00380AD6">
        <w:rPr>
          <w:lang w:val="bg-BG"/>
        </w:rPr>
        <w:t xml:space="preserve">  се въвеждат две числа – N и C. На следващите N реда са дадени по N числа, със стойности от </w:t>
      </w:r>
      <w:r w:rsidRPr="00380AD6">
        <w:rPr>
          <w:b/>
          <w:lang w:val="bg-BG"/>
        </w:rPr>
        <w:t>1</w:t>
      </w:r>
      <w:r w:rsidRPr="00380AD6">
        <w:rPr>
          <w:lang w:val="bg-BG"/>
        </w:rPr>
        <w:t xml:space="preserve"> до </w:t>
      </w:r>
      <w:r w:rsidRPr="00380AD6">
        <w:rPr>
          <w:b/>
          <w:lang w:val="bg-BG"/>
        </w:rPr>
        <w:t>C</w:t>
      </w:r>
      <w:r w:rsidRPr="00380AD6">
        <w:rPr>
          <w:lang w:val="bg-BG"/>
        </w:rPr>
        <w:t xml:space="preserve"> - цветът на съответното квадратче.</w:t>
      </w:r>
    </w:p>
    <w:p w:rsidR="00380AD6" w:rsidRPr="00380AD6" w:rsidRDefault="00380AD6" w:rsidP="00380AD6">
      <w:pPr>
        <w:pStyle w:val="Heading1"/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t>Изход</w:t>
      </w:r>
      <w:r w:rsidRPr="00380AD6">
        <w:rPr>
          <w:color w:val="0F243E" w:themeColor="text2" w:themeShade="80"/>
        </w:rPr>
        <w:t>:</w:t>
      </w:r>
    </w:p>
    <w:p w:rsidR="00AD001E" w:rsidRPr="00380AD6" w:rsidRDefault="00AD001E" w:rsidP="00AD001E">
      <w:pPr>
        <w:jc w:val="both"/>
        <w:rPr>
          <w:lang w:val="bg-BG"/>
        </w:rPr>
      </w:pPr>
      <w:r w:rsidRPr="00380AD6">
        <w:rPr>
          <w:lang w:val="bg-BG"/>
        </w:rPr>
        <w:t xml:space="preserve">На първия ред от изходния файл </w:t>
      </w:r>
      <w:r w:rsidRPr="00380AD6">
        <w:rPr>
          <w:b/>
          <w:lang w:val="bg-BG"/>
        </w:rPr>
        <w:t>flood-it.out</w:t>
      </w:r>
      <w:r w:rsidRPr="00380AD6">
        <w:rPr>
          <w:lang w:val="bg-BG"/>
        </w:rPr>
        <w:t xml:space="preserve"> програмата трябва да изведe числото</w:t>
      </w:r>
      <w:r w:rsidRPr="00380AD6">
        <w:rPr>
          <w:b/>
          <w:lang w:val="bg-BG"/>
        </w:rPr>
        <w:t xml:space="preserve"> К</w:t>
      </w:r>
      <w:r w:rsidRPr="00380AD6">
        <w:rPr>
          <w:lang w:val="bg-BG"/>
        </w:rPr>
        <w:t xml:space="preserve"> -  броя</w:t>
      </w:r>
      <w:r w:rsidR="00ED7AA0" w:rsidRPr="00380AD6">
        <w:rPr>
          <w:lang w:val="bg-BG"/>
        </w:rPr>
        <w:t>т</w:t>
      </w:r>
      <w:r w:rsidRPr="00380AD6">
        <w:rPr>
          <w:lang w:val="bg-BG"/>
        </w:rPr>
        <w:t xml:space="preserve"> ходове, които решават задачата. На следващия ред програмата трябва да изведе номера на реда и номера на стълба на избраната клетка – </w:t>
      </w:r>
      <w:r w:rsidRPr="00380AD6">
        <w:rPr>
          <w:b/>
          <w:lang w:val="bg-BG"/>
        </w:rPr>
        <w:t>X</w:t>
      </w:r>
      <w:r w:rsidRPr="00380AD6">
        <w:rPr>
          <w:lang w:val="bg-BG"/>
        </w:rPr>
        <w:t xml:space="preserve"> и </w:t>
      </w:r>
      <w:r w:rsidRPr="00380AD6">
        <w:rPr>
          <w:b/>
          <w:lang w:val="bg-BG"/>
        </w:rPr>
        <w:t xml:space="preserve">Y </w:t>
      </w:r>
      <w:r w:rsidRPr="00380AD6">
        <w:rPr>
          <w:lang w:val="bg-BG"/>
        </w:rPr>
        <w:t xml:space="preserve">(броенето започва с 0, съответно отгоре за редовете и отляво за стълбовете). Трябва да следват </w:t>
      </w:r>
      <w:r w:rsidRPr="00380AD6">
        <w:rPr>
          <w:b/>
          <w:lang w:val="bg-BG"/>
        </w:rPr>
        <w:t>К</w:t>
      </w:r>
      <w:r w:rsidRPr="00380AD6">
        <w:rPr>
          <w:lang w:val="bg-BG"/>
        </w:rPr>
        <w:t xml:space="preserve"> реда с числа от </w:t>
      </w:r>
      <w:r w:rsidRPr="00380AD6">
        <w:rPr>
          <w:b/>
          <w:lang w:val="bg-BG"/>
        </w:rPr>
        <w:t>1</w:t>
      </w:r>
      <w:r w:rsidRPr="00380AD6">
        <w:rPr>
          <w:lang w:val="bg-BG"/>
        </w:rPr>
        <w:t xml:space="preserve"> до </w:t>
      </w:r>
      <w:r w:rsidRPr="00380AD6">
        <w:rPr>
          <w:b/>
          <w:lang w:val="bg-BG"/>
        </w:rPr>
        <w:t>C</w:t>
      </w:r>
      <w:r w:rsidRPr="00380AD6">
        <w:rPr>
          <w:lang w:val="bg-BG"/>
        </w:rPr>
        <w:t xml:space="preserve">, отговарящи на цвета, който трябва да избере Мечо в поредния си ход. </w:t>
      </w:r>
    </w:p>
    <w:p w:rsidR="00380AD6" w:rsidRPr="00380AD6" w:rsidRDefault="00380AD6" w:rsidP="00380AD6">
      <w:pPr>
        <w:pStyle w:val="Heading1"/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t>Ограничения</w:t>
      </w:r>
      <w:r w:rsidRPr="00380AD6">
        <w:rPr>
          <w:color w:val="0F243E" w:themeColor="text2" w:themeShade="80"/>
        </w:rPr>
        <w:t>:</w:t>
      </w:r>
    </w:p>
    <w:p w:rsidR="00AD001E" w:rsidRPr="00380AD6" w:rsidRDefault="00AD001E" w:rsidP="00AD001E">
      <w:pPr>
        <w:spacing w:line="240" w:lineRule="auto"/>
        <w:contextualSpacing/>
        <w:jc w:val="both"/>
        <w:rPr>
          <w:lang w:val="bg-BG"/>
        </w:rPr>
      </w:pPr>
      <w:r w:rsidRPr="00380AD6">
        <w:rPr>
          <w:lang w:val="bg-BG"/>
        </w:rPr>
        <w:t xml:space="preserve">2 </w:t>
      </w:r>
      <w:r w:rsidR="00351C8A" w:rsidRPr="00380AD6">
        <w:rPr>
          <w:lang w:val="bg-BG"/>
        </w:rPr>
        <w:t>≤</w:t>
      </w:r>
      <w:r w:rsidR="00351C8A" w:rsidRPr="00380AD6">
        <w:t xml:space="preserve"> </w:t>
      </w:r>
      <w:r w:rsidRPr="00380AD6">
        <w:rPr>
          <w:b/>
          <w:lang w:val="bg-BG"/>
        </w:rPr>
        <w:t>N</w:t>
      </w:r>
      <w:r w:rsidR="00351C8A" w:rsidRPr="00380AD6">
        <w:rPr>
          <w:b/>
        </w:rPr>
        <w:t xml:space="preserve"> </w:t>
      </w:r>
      <w:r w:rsidR="00351C8A" w:rsidRPr="00380AD6">
        <w:rPr>
          <w:lang w:val="bg-BG"/>
        </w:rPr>
        <w:t>≤</w:t>
      </w:r>
      <w:r w:rsidR="00351C8A" w:rsidRPr="00380AD6">
        <w:t xml:space="preserve"> 3</w:t>
      </w:r>
      <w:r w:rsidRPr="00380AD6">
        <w:rPr>
          <w:lang w:val="bg-BG"/>
        </w:rPr>
        <w:t>50</w:t>
      </w:r>
    </w:p>
    <w:p w:rsidR="00AD001E" w:rsidRPr="00380AD6" w:rsidRDefault="00AD001E" w:rsidP="00AD001E">
      <w:pPr>
        <w:spacing w:line="240" w:lineRule="auto"/>
        <w:contextualSpacing/>
        <w:jc w:val="both"/>
      </w:pPr>
      <w:r w:rsidRPr="00380AD6">
        <w:rPr>
          <w:lang w:val="bg-BG"/>
        </w:rPr>
        <w:t xml:space="preserve">2 </w:t>
      </w:r>
      <w:r w:rsidR="00351C8A" w:rsidRPr="00380AD6">
        <w:rPr>
          <w:lang w:val="bg-BG"/>
        </w:rPr>
        <w:t>≤</w:t>
      </w:r>
      <w:r w:rsidR="00351C8A" w:rsidRPr="00380AD6">
        <w:t xml:space="preserve"> </w:t>
      </w:r>
      <w:r w:rsidRPr="00380AD6">
        <w:rPr>
          <w:lang w:val="bg-BG"/>
        </w:rPr>
        <w:t xml:space="preserve"> </w:t>
      </w:r>
      <w:r w:rsidRPr="00380AD6">
        <w:rPr>
          <w:b/>
          <w:lang w:val="bg-BG"/>
        </w:rPr>
        <w:t>C</w:t>
      </w:r>
      <w:r w:rsidR="00351C8A" w:rsidRPr="00380AD6">
        <w:rPr>
          <w:b/>
        </w:rPr>
        <w:t xml:space="preserve"> </w:t>
      </w:r>
      <w:r w:rsidR="00351C8A" w:rsidRPr="00380AD6">
        <w:rPr>
          <w:lang w:val="bg-BG"/>
        </w:rPr>
        <w:t>≤</w:t>
      </w:r>
      <w:r w:rsidR="00351C8A" w:rsidRPr="00380AD6">
        <w:t xml:space="preserve"> </w:t>
      </w:r>
      <w:r w:rsidR="00351C8A" w:rsidRPr="00380AD6">
        <w:rPr>
          <w:lang w:val="bg-BG"/>
        </w:rPr>
        <w:t xml:space="preserve"> </w:t>
      </w:r>
      <w:r w:rsidR="00351C8A" w:rsidRPr="00380AD6">
        <w:t>500</w:t>
      </w:r>
    </w:p>
    <w:p w:rsidR="00AD001E" w:rsidRPr="00380AD6" w:rsidRDefault="00AD001E" w:rsidP="00AD001E">
      <w:pPr>
        <w:spacing w:line="240" w:lineRule="auto"/>
        <w:contextualSpacing/>
        <w:jc w:val="both"/>
        <w:rPr>
          <w:lang w:val="bg-BG"/>
        </w:rPr>
      </w:pPr>
      <w:r w:rsidRPr="00380AD6">
        <w:rPr>
          <w:lang w:val="bg-BG"/>
        </w:rPr>
        <w:t xml:space="preserve">0 </w:t>
      </w:r>
      <w:r w:rsidR="00351C8A" w:rsidRPr="00380AD6">
        <w:rPr>
          <w:lang w:val="bg-BG"/>
        </w:rPr>
        <w:t>≤</w:t>
      </w:r>
      <w:r w:rsidR="00351C8A" w:rsidRPr="00380AD6">
        <w:t xml:space="preserve"> </w:t>
      </w:r>
      <w:r w:rsidRPr="00380AD6">
        <w:rPr>
          <w:lang w:val="bg-BG"/>
        </w:rPr>
        <w:t xml:space="preserve"> </w:t>
      </w:r>
      <w:r w:rsidRPr="00380AD6">
        <w:rPr>
          <w:b/>
          <w:lang w:val="bg-BG"/>
        </w:rPr>
        <w:t>X</w:t>
      </w:r>
      <w:r w:rsidRPr="00380AD6">
        <w:rPr>
          <w:lang w:val="bg-BG"/>
        </w:rPr>
        <w:t xml:space="preserve">, </w:t>
      </w:r>
      <w:r w:rsidRPr="00380AD6">
        <w:rPr>
          <w:b/>
          <w:lang w:val="bg-BG"/>
        </w:rPr>
        <w:t>Y</w:t>
      </w:r>
      <w:r w:rsidR="00351C8A" w:rsidRPr="00380AD6">
        <w:rPr>
          <w:b/>
        </w:rPr>
        <w:t xml:space="preserve"> </w:t>
      </w:r>
      <w:r w:rsidRPr="00380AD6">
        <w:rPr>
          <w:lang w:val="bg-BG"/>
        </w:rPr>
        <w:t>&lt; N</w:t>
      </w:r>
    </w:p>
    <w:p w:rsidR="00AD001E" w:rsidRPr="00380AD6" w:rsidRDefault="00AD001E" w:rsidP="00AD001E">
      <w:pPr>
        <w:spacing w:line="240" w:lineRule="auto"/>
        <w:contextualSpacing/>
        <w:jc w:val="both"/>
        <w:rPr>
          <w:vertAlign w:val="superscript"/>
          <w:lang w:val="bg-BG"/>
        </w:rPr>
      </w:pPr>
      <w:r w:rsidRPr="00380AD6">
        <w:rPr>
          <w:lang w:val="bg-BG"/>
        </w:rPr>
        <w:t xml:space="preserve">0 </w:t>
      </w:r>
      <w:r w:rsidR="00351C8A" w:rsidRPr="00380AD6">
        <w:rPr>
          <w:lang w:val="bg-BG"/>
        </w:rPr>
        <w:t>≤</w:t>
      </w:r>
      <w:r w:rsidR="00351C8A" w:rsidRPr="00380AD6">
        <w:t xml:space="preserve"> </w:t>
      </w:r>
      <w:r w:rsidRPr="00380AD6">
        <w:rPr>
          <w:b/>
          <w:lang w:val="bg-BG"/>
        </w:rPr>
        <w:t xml:space="preserve">K </w:t>
      </w:r>
      <w:r w:rsidR="00351C8A" w:rsidRPr="00380AD6">
        <w:rPr>
          <w:lang w:val="bg-BG"/>
        </w:rPr>
        <w:t>≤</w:t>
      </w:r>
      <w:r w:rsidR="00351C8A" w:rsidRPr="00380AD6">
        <w:t xml:space="preserve"> </w:t>
      </w:r>
      <w:r w:rsidRPr="00380AD6">
        <w:rPr>
          <w:lang w:val="bg-BG"/>
        </w:rPr>
        <w:t>N</w:t>
      </w:r>
      <w:r w:rsidRPr="00380AD6">
        <w:rPr>
          <w:vertAlign w:val="superscript"/>
          <w:lang w:val="bg-BG"/>
        </w:rPr>
        <w:t>2</w:t>
      </w:r>
    </w:p>
    <w:p w:rsidR="00380AD6" w:rsidRPr="00380AD6" w:rsidRDefault="00380AD6" w:rsidP="00380AD6">
      <w:pPr>
        <w:pStyle w:val="Heading1"/>
        <w:tabs>
          <w:tab w:val="left" w:pos="2069"/>
        </w:tabs>
        <w:spacing w:line="360" w:lineRule="auto"/>
        <w:rPr>
          <w:color w:val="0F243E" w:themeColor="text2" w:themeShade="80"/>
        </w:rPr>
      </w:pPr>
      <w:r w:rsidRPr="00380AD6">
        <w:rPr>
          <w:color w:val="0F243E" w:themeColor="text2" w:themeShade="80"/>
          <w:lang w:val="bg-BG"/>
        </w:rPr>
        <w:t>Оценяване</w:t>
      </w:r>
      <w:r w:rsidRPr="00380AD6">
        <w:rPr>
          <w:color w:val="0F243E" w:themeColor="text2" w:themeShade="80"/>
        </w:rPr>
        <w:t>:</w:t>
      </w:r>
      <w:r w:rsidRPr="00380AD6">
        <w:rPr>
          <w:color w:val="0F243E" w:themeColor="text2" w:themeShade="80"/>
        </w:rPr>
        <w:tab/>
      </w:r>
    </w:p>
    <w:p w:rsidR="00AD001E" w:rsidRPr="00380AD6" w:rsidRDefault="00D02666" w:rsidP="00AD001E">
      <w:pPr>
        <w:jc w:val="both"/>
        <w:rPr>
          <w:rStyle w:val="Strong"/>
          <w:b w:val="0"/>
          <w:bCs w:val="0"/>
          <w:lang w:val="bg-BG"/>
        </w:rPr>
      </w:pPr>
      <w:r w:rsidRPr="00380AD6">
        <w:rPr>
          <w:lang w:val="bg-BG"/>
        </w:rPr>
        <w:t xml:space="preserve">Оценяването ще стане по формулата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lang w:val="bg-BG"/>
              </w:rPr>
            </m:ctrlPr>
          </m:fPr>
          <m:num>
            <m:func>
              <m:funcPr>
                <m:ctrlPr>
                  <w:rPr>
                    <w:rStyle w:val="Strong"/>
                    <w:rFonts w:ascii="Cambria Math" w:hAnsi="Cambria Math"/>
                    <w:b w:val="0"/>
                    <w:bCs w:val="0"/>
                    <w:i/>
                    <w:lang w:val="bg-BG"/>
                  </w:rPr>
                </m:ctrlPr>
              </m:funcPr>
              <m:fName>
                <m:r>
                  <m:rPr>
                    <m:sty m:val="b"/>
                  </m:rPr>
                  <w:rPr>
                    <w:rStyle w:val="Strong"/>
                    <w:rFonts w:ascii="Cambria Math" w:hAnsi="Cambria Math"/>
                    <w:lang w:val="bg-BG"/>
                  </w:rPr>
                  <m:t xml:space="preserve">min </m:t>
                </m:r>
              </m:fName>
              <m:e>
                <m:r>
                  <m:rPr>
                    <m:sty m:val="bi"/>
                  </m:rPr>
                  <w:rPr>
                    <w:rStyle w:val="Strong"/>
                    <w:rFonts w:ascii="Cambria Math" w:hAnsi="Cambria Math"/>
                    <w:lang w:val="bg-BG"/>
                  </w:rPr>
                  <m:t>+ 1</m:t>
                </m:r>
              </m:e>
            </m:func>
          </m:num>
          <m:den>
            <m:r>
              <m:rPr>
                <m:sty m:val="b"/>
              </m:rPr>
              <w:rPr>
                <w:rStyle w:val="Strong"/>
                <w:rFonts w:ascii="Cambria Math" w:hAnsi="Cambria Math"/>
                <w:lang w:val="bg-BG"/>
              </w:rPr>
              <m:t>yours</m:t>
            </m:r>
            <m:r>
              <m:rPr>
                <m:sty m:val="bi"/>
              </m:rPr>
              <w:rPr>
                <w:rStyle w:val="Strong"/>
                <w:rFonts w:ascii="Cambria Math" w:hAnsi="Cambria Math"/>
                <w:lang w:val="bg-BG"/>
              </w:rPr>
              <m:t xml:space="preserve"> + 1</m:t>
            </m:r>
          </m:den>
        </m:f>
        <m:r>
          <m:rPr>
            <m:sty m:val="bi"/>
          </m:rPr>
          <w:rPr>
            <w:rStyle w:val="Strong"/>
            <w:rFonts w:ascii="Cambria Math" w:hAnsi="Cambria Math"/>
            <w:lang w:val="bg-BG"/>
          </w:rPr>
          <m:t>×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lang w:val="bg-BG"/>
              </w:rPr>
            </m:ctrlPr>
          </m:fPr>
          <m:num>
            <m:r>
              <m:rPr>
                <m:sty m:val="bi"/>
              </m:rPr>
              <w:rPr>
                <w:rStyle w:val="Strong"/>
                <w:rFonts w:ascii="Cambria Math" w:hAnsi="Cambria Math"/>
                <w:lang w:val="bg-BG"/>
              </w:rPr>
              <m:t>100</m:t>
            </m:r>
          </m:num>
          <m:den>
            <m:r>
              <m:rPr>
                <m:sty m:val="b"/>
              </m:rPr>
              <w:rPr>
                <w:rStyle w:val="Strong"/>
                <w:rFonts w:ascii="Cambria Math" w:hAnsi="Cambria Math"/>
                <w:lang w:val="bg-BG"/>
              </w:rPr>
              <m:t>T</m:t>
            </m:r>
          </m:den>
        </m:f>
      </m:oMath>
      <w:r w:rsidRPr="00380AD6">
        <w:rPr>
          <w:rStyle w:val="Strong"/>
          <w:rFonts w:eastAsiaTheme="minorEastAsia"/>
          <w:b w:val="0"/>
          <w:bCs w:val="0"/>
          <w:lang w:val="bg-BG"/>
        </w:rPr>
        <w:t xml:space="preserve">, </w:t>
      </w:r>
      <w:r w:rsidR="00AD001E" w:rsidRPr="00380AD6">
        <w:rPr>
          <w:rStyle w:val="Strong"/>
          <w:b w:val="0"/>
          <w:bCs w:val="0"/>
          <w:lang w:val="bg-BG"/>
        </w:rPr>
        <w:t>където</w:t>
      </w:r>
      <w:r w:rsidR="00035262" w:rsidRPr="00380AD6">
        <w:rPr>
          <w:rStyle w:val="Strong"/>
          <w:b w:val="0"/>
          <w:bCs w:val="0"/>
        </w:rPr>
        <w:t xml:space="preserve"> </w:t>
      </w:r>
      <w:r w:rsidR="00AD001E" w:rsidRPr="00380AD6">
        <w:rPr>
          <w:rStyle w:val="Strong"/>
          <w:bCs w:val="0"/>
          <w:lang w:val="bg-BG"/>
        </w:rPr>
        <w:t>min</w:t>
      </w:r>
      <w:r w:rsidR="00035262" w:rsidRPr="00380AD6">
        <w:rPr>
          <w:rStyle w:val="Strong"/>
          <w:bCs w:val="0"/>
        </w:rPr>
        <w:t xml:space="preserve"> </w:t>
      </w:r>
      <w:r w:rsidR="00AF6121" w:rsidRPr="00380AD6">
        <w:rPr>
          <w:rStyle w:val="Strong"/>
          <w:b w:val="0"/>
          <w:bCs w:val="0"/>
          <w:lang w:val="bg-BG"/>
        </w:rPr>
        <w:t xml:space="preserve">е минималната </w:t>
      </w:r>
      <w:r w:rsidR="00AD001E" w:rsidRPr="00380AD6">
        <w:rPr>
          <w:rStyle w:val="Strong"/>
          <w:b w:val="0"/>
          <w:bCs w:val="0"/>
          <w:lang w:val="bg-BG"/>
        </w:rPr>
        <w:t xml:space="preserve">стойност на </w:t>
      </w:r>
      <w:r w:rsidR="00AD001E" w:rsidRPr="00380AD6">
        <w:rPr>
          <w:rStyle w:val="Strong"/>
          <w:bCs w:val="0"/>
          <w:lang w:val="bg-BG"/>
        </w:rPr>
        <w:t xml:space="preserve">K, </w:t>
      </w:r>
      <w:r w:rsidR="00AD001E" w:rsidRPr="00380AD6">
        <w:rPr>
          <w:rStyle w:val="Strong"/>
          <w:b w:val="0"/>
          <w:bCs w:val="0"/>
          <w:lang w:val="bg-BG"/>
        </w:rPr>
        <w:t>полученаот участниците,</w:t>
      </w:r>
      <w:r w:rsidR="00035262" w:rsidRPr="00380AD6">
        <w:rPr>
          <w:rStyle w:val="Strong"/>
          <w:b w:val="0"/>
          <w:bCs w:val="0"/>
        </w:rPr>
        <w:t xml:space="preserve"> </w:t>
      </w:r>
      <w:r w:rsidR="00AD001E" w:rsidRPr="00380AD6">
        <w:rPr>
          <w:rStyle w:val="Strong"/>
          <w:bCs w:val="0"/>
          <w:lang w:val="bg-BG"/>
        </w:rPr>
        <w:t>yours</w:t>
      </w:r>
      <w:r w:rsidR="00035262" w:rsidRPr="00380AD6">
        <w:rPr>
          <w:rStyle w:val="Strong"/>
          <w:bCs w:val="0"/>
        </w:rPr>
        <w:t xml:space="preserve"> </w:t>
      </w:r>
      <w:r w:rsidR="00AD001E" w:rsidRPr="00380AD6">
        <w:rPr>
          <w:rStyle w:val="Strong"/>
          <w:b w:val="0"/>
          <w:bCs w:val="0"/>
          <w:lang w:val="bg-BG"/>
        </w:rPr>
        <w:t xml:space="preserve">е числото </w:t>
      </w:r>
      <w:r w:rsidR="00AD001E" w:rsidRPr="00380AD6">
        <w:rPr>
          <w:rStyle w:val="Strong"/>
          <w:bCs w:val="0"/>
          <w:lang w:val="bg-BG"/>
        </w:rPr>
        <w:t>K</w:t>
      </w:r>
      <w:r w:rsidR="00AD001E" w:rsidRPr="00380AD6">
        <w:rPr>
          <w:rStyle w:val="Strong"/>
          <w:b w:val="0"/>
          <w:bCs w:val="0"/>
          <w:lang w:val="bg-BG"/>
        </w:rPr>
        <w:t xml:space="preserve">, получено от вашата програмата, а </w:t>
      </w:r>
      <w:r w:rsidR="00AD001E" w:rsidRPr="00380AD6">
        <w:rPr>
          <w:rStyle w:val="Strong"/>
          <w:bCs w:val="0"/>
          <w:lang w:val="bg-BG"/>
        </w:rPr>
        <w:t xml:space="preserve">T </w:t>
      </w:r>
      <w:r w:rsidR="00AD001E" w:rsidRPr="00380AD6">
        <w:rPr>
          <w:rStyle w:val="Strong"/>
          <w:b w:val="0"/>
          <w:bCs w:val="0"/>
          <w:lang w:val="bg-BG"/>
        </w:rPr>
        <w:t>е броят тестове.</w:t>
      </w:r>
    </w:p>
    <w:p w:rsidR="00AD2AFE" w:rsidRPr="00380AD6" w:rsidRDefault="00AD2AFE" w:rsidP="00AD001E">
      <w:pPr>
        <w:jc w:val="both"/>
        <w:rPr>
          <w:rStyle w:val="Strong"/>
          <w:b w:val="0"/>
          <w:bCs w:val="0"/>
          <w:lang w:val="bg-BG"/>
        </w:rPr>
      </w:pPr>
      <w:r w:rsidRPr="00380AD6">
        <w:rPr>
          <w:rStyle w:val="Strong"/>
          <w:b w:val="0"/>
          <w:bCs w:val="0"/>
          <w:lang w:val="bg-BG"/>
        </w:rPr>
        <w:t xml:space="preserve">Време за изпълнение на програмата е </w:t>
      </w:r>
      <w:r w:rsidR="00351C8A" w:rsidRPr="00380AD6">
        <w:rPr>
          <w:rStyle w:val="Strong"/>
          <w:b w:val="0"/>
          <w:bCs w:val="0"/>
        </w:rPr>
        <w:t>1</w:t>
      </w:r>
      <w:r w:rsidR="00351C8A" w:rsidRPr="00380AD6">
        <w:rPr>
          <w:rStyle w:val="Strong"/>
          <w:b w:val="0"/>
          <w:bCs w:val="0"/>
          <w:lang w:val="bg-BG"/>
        </w:rPr>
        <w:t xml:space="preserve"> секунд</w:t>
      </w:r>
      <w:r w:rsidR="00351C8A" w:rsidRPr="00380AD6">
        <w:rPr>
          <w:rStyle w:val="Strong"/>
          <w:b w:val="0"/>
          <w:bCs w:val="0"/>
        </w:rPr>
        <w:t>a</w:t>
      </w:r>
      <w:r w:rsidRPr="00380AD6">
        <w:rPr>
          <w:rStyle w:val="Strong"/>
          <w:b w:val="0"/>
          <w:bCs w:val="0"/>
          <w:lang w:val="bg-BG"/>
        </w:rPr>
        <w:t>.</w:t>
      </w:r>
    </w:p>
    <w:p w:rsidR="00105FEF" w:rsidRPr="00B55A2C" w:rsidRDefault="00105FEF" w:rsidP="00E52713">
      <w:pPr>
        <w:jc w:val="both"/>
        <w:rPr>
          <w:rFonts w:eastAsiaTheme="minorEastAsia"/>
          <w:lang w:val="bg-BG"/>
        </w:rPr>
      </w:pPr>
    </w:p>
    <w:p w:rsidR="00380AD6" w:rsidRPr="0018518D" w:rsidRDefault="00380AD6" w:rsidP="00380AD6">
      <w:pPr>
        <w:pStyle w:val="Heading1"/>
        <w:spacing w:line="360" w:lineRule="auto"/>
      </w:pPr>
      <w:r w:rsidRPr="00380AD6">
        <w:rPr>
          <w:color w:val="0F243E" w:themeColor="text2" w:themeShade="80"/>
          <w:lang w:val="bg-BG"/>
        </w:rPr>
        <w:lastRenderedPageBreak/>
        <w:t>Пример</w:t>
      </w:r>
      <w:r w:rsidRPr="00380AD6">
        <w:rPr>
          <w:color w:val="0F243E" w:themeColor="text2" w:themeShade="80"/>
        </w:rPr>
        <w:t>:</w:t>
      </w:r>
    </w:p>
    <w:tbl>
      <w:tblPr>
        <w:tblStyle w:val="MediumList1-Accent5"/>
        <w:tblW w:w="0" w:type="auto"/>
        <w:tblLook w:val="04A0" w:firstRow="1" w:lastRow="0" w:firstColumn="1" w:lastColumn="0" w:noHBand="0" w:noVBand="1"/>
      </w:tblPr>
      <w:tblGrid>
        <w:gridCol w:w="4680"/>
        <w:gridCol w:w="4788"/>
      </w:tblGrid>
      <w:tr w:rsidR="00380AD6" w:rsidTr="007C39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380AD6" w:rsidRPr="00CB2755" w:rsidRDefault="00380AD6" w:rsidP="007C399C">
            <w:pPr>
              <w:jc w:val="both"/>
              <w:rPr>
                <w:b w:val="0"/>
                <w:lang w:val="bg-BG"/>
              </w:rPr>
            </w:pPr>
            <w:r w:rsidRPr="00CB2755">
              <w:t>flood</w:t>
            </w:r>
            <w:r w:rsidRPr="00CB2755">
              <w:rPr>
                <w:lang w:val="bg-BG"/>
              </w:rPr>
              <w:t>-</w:t>
            </w:r>
            <w:r w:rsidRPr="00CB2755">
              <w:t>it.in</w:t>
            </w:r>
            <w:r>
              <w:rPr>
                <w:lang w:val="bg-BG"/>
              </w:rPr>
              <w:t>:</w:t>
            </w:r>
          </w:p>
        </w:tc>
        <w:tc>
          <w:tcPr>
            <w:tcW w:w="4788" w:type="dxa"/>
          </w:tcPr>
          <w:p w:rsidR="00380AD6" w:rsidRPr="00380AD6" w:rsidRDefault="00380AD6" w:rsidP="007C399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65F91" w:themeColor="accent1" w:themeShade="BF"/>
                <w:lang w:val="bg-BG"/>
              </w:rPr>
            </w:pPr>
            <w:r w:rsidRPr="00CB2755">
              <w:rPr>
                <w:b/>
              </w:rPr>
              <w:t>flood</w:t>
            </w:r>
            <w:r w:rsidRPr="00CB2755">
              <w:rPr>
                <w:b/>
                <w:lang w:val="bg-BG"/>
              </w:rPr>
              <w:t>-</w:t>
            </w:r>
            <w:r w:rsidRPr="00CB2755">
              <w:rPr>
                <w:b/>
              </w:rPr>
              <w:t>it.out</w:t>
            </w:r>
            <w:r>
              <w:rPr>
                <w:b/>
                <w:lang w:val="bg-BG"/>
              </w:rPr>
              <w:t>:</w:t>
            </w:r>
          </w:p>
        </w:tc>
      </w:tr>
      <w:tr w:rsidR="00380AD6" w:rsidTr="007C39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0" w:type="dxa"/>
          </w:tcPr>
          <w:p w:rsidR="00380AD6" w:rsidRPr="00CB2755" w:rsidRDefault="00380AD6" w:rsidP="007C399C">
            <w:pPr>
              <w:jc w:val="both"/>
              <w:rPr>
                <w:rFonts w:ascii="Courier New" w:hAnsi="Courier New" w:cs="Courier New"/>
                <w:b w:val="0"/>
              </w:rPr>
            </w:pPr>
            <w:r w:rsidRPr="00CB2755">
              <w:rPr>
                <w:rFonts w:ascii="Courier New" w:hAnsi="Courier New" w:cs="Courier New"/>
                <w:b w:val="0"/>
              </w:rPr>
              <w:t>5 4</w:t>
            </w:r>
          </w:p>
          <w:p w:rsidR="00380AD6" w:rsidRPr="00CB2755" w:rsidRDefault="00380AD6" w:rsidP="007C399C">
            <w:pPr>
              <w:jc w:val="both"/>
              <w:rPr>
                <w:rFonts w:ascii="Courier New" w:hAnsi="Courier New" w:cs="Courier New"/>
                <w:b w:val="0"/>
              </w:rPr>
            </w:pPr>
            <w:r w:rsidRPr="00CB2755">
              <w:rPr>
                <w:rFonts w:ascii="Courier New" w:hAnsi="Courier New" w:cs="Courier New"/>
                <w:b w:val="0"/>
              </w:rPr>
              <w:t>1 3 3 1 1</w:t>
            </w:r>
          </w:p>
          <w:p w:rsidR="00380AD6" w:rsidRPr="00CB2755" w:rsidRDefault="00380AD6" w:rsidP="007C399C">
            <w:pPr>
              <w:jc w:val="both"/>
              <w:rPr>
                <w:rFonts w:ascii="Courier New" w:hAnsi="Courier New" w:cs="Courier New"/>
                <w:b w:val="0"/>
              </w:rPr>
            </w:pPr>
            <w:r w:rsidRPr="00CB2755">
              <w:rPr>
                <w:rFonts w:ascii="Courier New" w:hAnsi="Courier New" w:cs="Courier New"/>
                <w:b w:val="0"/>
              </w:rPr>
              <w:t>4 3 4 1 2</w:t>
            </w:r>
          </w:p>
          <w:p w:rsidR="00380AD6" w:rsidRPr="00CB2755" w:rsidRDefault="00380AD6" w:rsidP="007C399C">
            <w:pPr>
              <w:jc w:val="both"/>
              <w:rPr>
                <w:rFonts w:ascii="Courier New" w:hAnsi="Courier New" w:cs="Courier New"/>
                <w:b w:val="0"/>
              </w:rPr>
            </w:pPr>
            <w:r w:rsidRPr="00CB2755">
              <w:rPr>
                <w:rFonts w:ascii="Courier New" w:hAnsi="Courier New" w:cs="Courier New"/>
                <w:b w:val="0"/>
              </w:rPr>
              <w:t>4 2 4 1 2</w:t>
            </w:r>
          </w:p>
          <w:p w:rsidR="00380AD6" w:rsidRPr="00CB2755" w:rsidRDefault="00380AD6" w:rsidP="007C399C">
            <w:pPr>
              <w:jc w:val="both"/>
              <w:rPr>
                <w:rFonts w:ascii="Courier New" w:hAnsi="Courier New" w:cs="Courier New"/>
                <w:b w:val="0"/>
              </w:rPr>
            </w:pPr>
            <w:r w:rsidRPr="00CB2755">
              <w:rPr>
                <w:rFonts w:ascii="Courier New" w:hAnsi="Courier New" w:cs="Courier New"/>
                <w:b w:val="0"/>
              </w:rPr>
              <w:t>4 4 2 3 4</w:t>
            </w:r>
          </w:p>
          <w:p w:rsidR="00380AD6" w:rsidRPr="00CB2755" w:rsidRDefault="00380AD6" w:rsidP="007C399C">
            <w:pPr>
              <w:jc w:val="both"/>
              <w:rPr>
                <w:rFonts w:ascii="Courier New" w:hAnsi="Courier New" w:cs="Courier New"/>
              </w:rPr>
            </w:pPr>
            <w:r w:rsidRPr="00CB2755">
              <w:rPr>
                <w:rFonts w:ascii="Courier New" w:hAnsi="Courier New" w:cs="Courier New"/>
                <w:b w:val="0"/>
              </w:rPr>
              <w:t>1 2 1 1 4</w:t>
            </w:r>
          </w:p>
        </w:tc>
        <w:tc>
          <w:tcPr>
            <w:tcW w:w="4788" w:type="dxa"/>
          </w:tcPr>
          <w:p w:rsidR="00380AD6" w:rsidRPr="00CB2755" w:rsidRDefault="00380AD6" w:rsidP="007C39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CB2755">
              <w:rPr>
                <w:rFonts w:ascii="Courier New" w:hAnsi="Courier New" w:cs="Courier New"/>
                <w:lang w:val="bg-BG"/>
              </w:rPr>
              <w:t>4</w:t>
            </w:r>
          </w:p>
          <w:p w:rsidR="00380AD6" w:rsidRPr="00CB2755" w:rsidRDefault="00380AD6" w:rsidP="007C39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CB2755">
              <w:rPr>
                <w:rFonts w:ascii="Courier New" w:hAnsi="Courier New" w:cs="Courier New"/>
                <w:lang w:val="bg-BG"/>
              </w:rPr>
              <w:t>0 3</w:t>
            </w:r>
          </w:p>
          <w:p w:rsidR="00380AD6" w:rsidRPr="00CB2755" w:rsidRDefault="00380AD6" w:rsidP="007C39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CB2755">
              <w:rPr>
                <w:rFonts w:ascii="Courier New" w:hAnsi="Courier New" w:cs="Courier New"/>
                <w:lang w:val="bg-BG"/>
              </w:rPr>
              <w:t>3</w:t>
            </w:r>
          </w:p>
          <w:p w:rsidR="00380AD6" w:rsidRPr="00CB2755" w:rsidRDefault="00380AD6" w:rsidP="007C39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CB2755">
              <w:rPr>
                <w:rFonts w:ascii="Courier New" w:hAnsi="Courier New" w:cs="Courier New"/>
                <w:lang w:val="bg-BG"/>
              </w:rPr>
              <w:t>4</w:t>
            </w:r>
          </w:p>
          <w:p w:rsidR="00380AD6" w:rsidRPr="00CB2755" w:rsidRDefault="00380AD6" w:rsidP="007C39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CB2755">
              <w:rPr>
                <w:rFonts w:ascii="Courier New" w:hAnsi="Courier New" w:cs="Courier New"/>
                <w:lang w:val="bg-BG"/>
              </w:rPr>
              <w:t>1</w:t>
            </w:r>
          </w:p>
          <w:p w:rsidR="00380AD6" w:rsidRPr="00CB2755" w:rsidRDefault="00380AD6" w:rsidP="007C39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hAnsi="Courier New" w:cs="Courier New"/>
                <w:lang w:val="bg-BG"/>
              </w:rPr>
            </w:pPr>
            <w:r w:rsidRPr="00CB2755">
              <w:rPr>
                <w:rFonts w:ascii="Courier New" w:hAnsi="Courier New" w:cs="Courier New"/>
                <w:lang w:val="bg-BG"/>
              </w:rPr>
              <w:t>2</w:t>
            </w:r>
          </w:p>
        </w:tc>
      </w:tr>
    </w:tbl>
    <w:p w:rsidR="003304F7" w:rsidRPr="00B55A2C" w:rsidRDefault="00380AD6" w:rsidP="00C638CB">
      <w:pPr>
        <w:rPr>
          <w:lang w:val="bg-BG"/>
        </w:rPr>
      </w:pPr>
    </w:p>
    <w:sectPr w:rsidR="003304F7" w:rsidRPr="00B55A2C" w:rsidSect="00C638CB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52713"/>
    <w:rsid w:val="00035262"/>
    <w:rsid w:val="00105FEF"/>
    <w:rsid w:val="00107A3B"/>
    <w:rsid w:val="001458DA"/>
    <w:rsid w:val="00170D83"/>
    <w:rsid w:val="001E6C86"/>
    <w:rsid w:val="00254FB1"/>
    <w:rsid w:val="002D3AD3"/>
    <w:rsid w:val="00351C8A"/>
    <w:rsid w:val="00380AD6"/>
    <w:rsid w:val="004418C7"/>
    <w:rsid w:val="004C15CF"/>
    <w:rsid w:val="004F1A61"/>
    <w:rsid w:val="00614EDE"/>
    <w:rsid w:val="006A0BD1"/>
    <w:rsid w:val="006A63CE"/>
    <w:rsid w:val="006B029E"/>
    <w:rsid w:val="00760747"/>
    <w:rsid w:val="0079040D"/>
    <w:rsid w:val="008B2C04"/>
    <w:rsid w:val="00902695"/>
    <w:rsid w:val="009F1B6F"/>
    <w:rsid w:val="00A12321"/>
    <w:rsid w:val="00A42AAC"/>
    <w:rsid w:val="00A45409"/>
    <w:rsid w:val="00AD001E"/>
    <w:rsid w:val="00AD2AFE"/>
    <w:rsid w:val="00AF6121"/>
    <w:rsid w:val="00B55A2C"/>
    <w:rsid w:val="00B66033"/>
    <w:rsid w:val="00BB6754"/>
    <w:rsid w:val="00BB7926"/>
    <w:rsid w:val="00C638CB"/>
    <w:rsid w:val="00CE707E"/>
    <w:rsid w:val="00D02666"/>
    <w:rsid w:val="00D62BD2"/>
    <w:rsid w:val="00DF4541"/>
    <w:rsid w:val="00DF583C"/>
    <w:rsid w:val="00E52713"/>
    <w:rsid w:val="00ED41CD"/>
    <w:rsid w:val="00ED4BB6"/>
    <w:rsid w:val="00ED7AA0"/>
    <w:rsid w:val="00F30A79"/>
    <w:rsid w:val="00F62E88"/>
    <w:rsid w:val="00F6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13"/>
  </w:style>
  <w:style w:type="paragraph" w:styleId="Heading1">
    <w:name w:val="heading 1"/>
    <w:basedOn w:val="Normal"/>
    <w:next w:val="Normal"/>
    <w:link w:val="Heading1Char"/>
    <w:uiPriority w:val="9"/>
    <w:qFormat/>
    <w:rsid w:val="00380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0266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80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ediumList1-Accent5">
    <w:name w:val="Medium List 1 Accent 5"/>
    <w:basedOn w:val="TableNormal"/>
    <w:uiPriority w:val="65"/>
    <w:rsid w:val="00380AD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80A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0A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71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02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BB98-347E-40CE-BA60-6B805103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Musala Soft Ltd.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K. Taushanov</dc:creator>
  <cp:lastModifiedBy>Nikola K. Taushanov</cp:lastModifiedBy>
  <cp:revision>5</cp:revision>
  <cp:lastPrinted>2011-09-28T07:37:00Z</cp:lastPrinted>
  <dcterms:created xsi:type="dcterms:W3CDTF">2011-10-17T15:12:00Z</dcterms:created>
  <dcterms:modified xsi:type="dcterms:W3CDTF">2011-12-16T12:36:00Z</dcterms:modified>
</cp:coreProperties>
</file>