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9BD4E" w14:textId="652AFF4A" w:rsidR="1536A108" w:rsidRDefault="00897C92" w:rsidP="00252C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Курсът на Кесел е маршрут използван от контрабандисти, за да изкарват спайс от планетата Кесел, избягвайки имперск</w:t>
      </w:r>
      <w:r w:rsidR="00E02188">
        <w:rPr>
          <w:sz w:val="24"/>
          <w:szCs w:val="24"/>
        </w:rPr>
        <w:t>ата флота, която пази изнасянето</w:t>
      </w:r>
      <w:r>
        <w:rPr>
          <w:sz w:val="24"/>
          <w:szCs w:val="24"/>
        </w:rPr>
        <w:t xml:space="preserve"> на спайс от планетата.</w:t>
      </w:r>
    </w:p>
    <w:p w14:paraId="2666AD09" w14:textId="3D90B896" w:rsidR="00897C92" w:rsidRPr="00897C92" w:rsidRDefault="00897C92" w:rsidP="00252CC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Той представлява </w:t>
      </w:r>
      <w:r>
        <w:rPr>
          <w:sz w:val="24"/>
          <w:szCs w:val="24"/>
          <w:lang w:val="en-US"/>
        </w:rPr>
        <w:t>n</w:t>
      </w:r>
      <w:r w:rsidRPr="00897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брой отсечки. Корабите на контрабандистите могат да се движат само в пространството, заето от </w:t>
      </w:r>
      <w:r w:rsidR="002C7250">
        <w:rPr>
          <w:sz w:val="24"/>
          <w:szCs w:val="24"/>
        </w:rPr>
        <w:t>отсечките, в каквато посока искат</w:t>
      </w:r>
      <w:r>
        <w:rPr>
          <w:sz w:val="24"/>
          <w:szCs w:val="24"/>
        </w:rPr>
        <w:t xml:space="preserve">. Планетата Кесел се намира в точката с координати </w:t>
      </w:r>
      <w:r w:rsidRPr="00897C92"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xb</w:t>
      </w:r>
      <w:proofErr w:type="spellEnd"/>
      <w:r w:rsidRPr="00897C92">
        <w:rPr>
          <w:sz w:val="24"/>
          <w:szCs w:val="24"/>
        </w:rPr>
        <w:t>,</w:t>
      </w:r>
      <w:proofErr w:type="spellStart"/>
      <w:r>
        <w:rPr>
          <w:sz w:val="24"/>
          <w:szCs w:val="24"/>
          <w:lang w:val="en-US"/>
        </w:rPr>
        <w:t>yb</w:t>
      </w:r>
      <w:proofErr w:type="spellEnd"/>
      <w:r w:rsidRPr="00897C92">
        <w:rPr>
          <w:sz w:val="24"/>
          <w:szCs w:val="24"/>
        </w:rPr>
        <w:t xml:space="preserve">) </w:t>
      </w:r>
      <w:r>
        <w:rPr>
          <w:sz w:val="24"/>
          <w:szCs w:val="24"/>
        </w:rPr>
        <w:t>, а края</w:t>
      </w:r>
      <w:r w:rsidR="00E02188">
        <w:rPr>
          <w:sz w:val="24"/>
          <w:szCs w:val="24"/>
        </w:rPr>
        <w:t>т</w:t>
      </w:r>
      <w:r>
        <w:rPr>
          <w:sz w:val="24"/>
          <w:szCs w:val="24"/>
        </w:rPr>
        <w:t xml:space="preserve"> на маршрута се намира в точката с координати </w:t>
      </w:r>
      <w:r w:rsidRPr="00897C92"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xf</w:t>
      </w:r>
      <w:proofErr w:type="spellEnd"/>
      <w:r w:rsidRPr="00897C92">
        <w:rPr>
          <w:sz w:val="24"/>
          <w:szCs w:val="24"/>
        </w:rPr>
        <w:t>,</w:t>
      </w:r>
      <w:proofErr w:type="spellStart"/>
      <w:r>
        <w:rPr>
          <w:sz w:val="24"/>
          <w:szCs w:val="24"/>
          <w:lang w:val="en-US"/>
        </w:rPr>
        <w:t>yf</w:t>
      </w:r>
      <w:proofErr w:type="spellEnd"/>
      <w:r w:rsidRPr="00897C92">
        <w:rPr>
          <w:sz w:val="24"/>
          <w:szCs w:val="24"/>
        </w:rPr>
        <w:t xml:space="preserve">). </w:t>
      </w:r>
      <w:r w:rsidR="00DA118D">
        <w:rPr>
          <w:sz w:val="24"/>
          <w:szCs w:val="24"/>
        </w:rPr>
        <w:t>Гарантирано е, че и двете точки лежат на някоя отсечка</w:t>
      </w:r>
      <w:r w:rsidR="00DA118D" w:rsidRPr="00DA118D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Контрабандистите не се интересуват от времето, което ще губят завивайки или забавяйки се, те се интересуват само от това пътят им да е възможно най-кратък.</w:t>
      </w:r>
    </w:p>
    <w:p w14:paraId="432837E3" w14:textId="7199A0A5" w:rsidR="007B2BE3" w:rsidRPr="00104A47" w:rsidRDefault="00897C92" w:rsidP="00252CC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Досега само един кораб е завършвал маршрута с път по-кратък от 12 парсека- Хилядолетния Сокол оправляван от Хан Соло. </w:t>
      </w:r>
      <w:r w:rsidR="00DA118D">
        <w:rPr>
          <w:rFonts w:eastAsiaTheme="minorEastAsia"/>
          <w:sz w:val="24"/>
          <w:szCs w:val="24"/>
        </w:rPr>
        <w:t>А сега Стоил се опитва да подобри този рекорд. Обаче навигационната му система не работи и той моли вас да намерите най-краткото разстояние, за което той може да завърши маршрута.</w:t>
      </w:r>
    </w:p>
    <w:p w14:paraId="30996511" w14:textId="36E63CCF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3B9F47C4" w14:textId="7406323F" w:rsidR="71864F6D" w:rsidRPr="00DA118D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proofErr w:type="spellStart"/>
      <w:r w:rsid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kessel</w:t>
      </w:r>
      <w:proofErr w:type="spellEnd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се въвежда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xb</w:t>
      </w:r>
      <w:proofErr w:type="spellEnd"/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yb</w:t>
      </w:r>
      <w:proofErr w:type="spellEnd"/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xf</w:t>
      </w:r>
      <w:proofErr w:type="spellEnd"/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yf</w:t>
      </w:r>
      <w:proofErr w:type="spellEnd"/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r w:rsidR="00E02188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>отсечки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>както и координатите на началото и края на маршрута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Всеки от следващите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реда съдържа четири числа :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2 ,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означаващи, че има отсечка, започваща в точка 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1,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1)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и завършваща в точка 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2,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2).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7BD6C9F8" w:rsidR="71864F6D" w:rsidRPr="00104A47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единствения ред във файла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kessel</w:t>
      </w:r>
      <w:proofErr w:type="spellEnd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1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>дробно число: най-малкото разстояние, за което корабът на Стоил може да вземе маршрута. Ако абсолютната разлика на отговора ви с този на автора е по-малка от 0.01, отговорът се счита за верен.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77777777" w:rsidR="00104A47" w:rsidRDefault="71864F6D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2739CEC0" w14:textId="04DF96AB" w:rsidR="1536A108" w:rsidRPr="00DA118D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6E59EDC" w14:textId="048C4C5C" w:rsidR="00DA118D" w:rsidRPr="00DA118D" w:rsidRDefault="00DA118D" w:rsidP="00DA118D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</m:t>
          </m:r>
          <m:r>
            <w:rPr>
              <w:rFonts w:ascii="Cambria Math" w:hAnsi="Cambria Math"/>
              <w:lang w:val="en-US"/>
            </w:rPr>
            <m:t>x,y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31CAADF" w14:textId="09253841" w:rsidR="71864F6D" w:rsidRDefault="71864F6D" w:rsidP="00DA118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2143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DA118D" w:rsidRP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38E179C5" w:rsidR="71864F6D" w:rsidRDefault="00104A47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="00DA118D" w:rsidRP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5DF8CE56" w14:textId="6B45D93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6A5182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6C5B1E2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945F3C8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0102423" w14:textId="4BC6A8DB" w:rsidR="71864F6D" w:rsidRDefault="71864F6D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8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72"/>
        <w:gridCol w:w="4230"/>
      </w:tblGrid>
      <w:tr w:rsidR="00DA118D" w14:paraId="55582173" w14:textId="5CFD60F4" w:rsidTr="00DA118D">
        <w:trPr>
          <w:trHeight w:val="300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0E442066" w:rsidR="00DA118D" w:rsidRDefault="00DA118D" w:rsidP="002C725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proofErr w:type="spellStart"/>
            <w:r w:rsidR="002C725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kessel</w:t>
            </w:r>
            <w:proofErr w:type="spellEnd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2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7E127992" w:rsidR="00DA118D" w:rsidRDefault="00DA118D" w:rsidP="002C725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2C725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kessel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DA118D" w14:paraId="20AEA0A6" w14:textId="044BC61C" w:rsidTr="00DA118D">
        <w:trPr>
          <w:trHeight w:val="300"/>
        </w:trPr>
        <w:tc>
          <w:tcPr>
            <w:tcW w:w="377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CD3D31" w14:textId="3797DA3A" w:rsidR="00DA118D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5</w:t>
            </w:r>
            <w:r w:rsidR="00DA118D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1 1 5 6</w:t>
            </w:r>
          </w:p>
          <w:p w14:paraId="64C74620" w14:textId="77777777" w:rsidR="00DA118D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0 0 3 3</w:t>
            </w:r>
          </w:p>
          <w:p w14:paraId="09EFD07A" w14:textId="77777777" w:rsidR="00AD4EA3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1 0 1 3</w:t>
            </w:r>
          </w:p>
          <w:p w14:paraId="295C2E67" w14:textId="77777777" w:rsidR="00AD4EA3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0 2 4 6</w:t>
            </w:r>
          </w:p>
          <w:p w14:paraId="16E4A870" w14:textId="77777777" w:rsidR="00AD4EA3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3 2 3 6</w:t>
            </w:r>
          </w:p>
          <w:p w14:paraId="5805B3B8" w14:textId="7A9824B2" w:rsidR="00AD4EA3" w:rsidRPr="00C96384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1 6 7 6</w:t>
            </w:r>
          </w:p>
        </w:tc>
        <w:tc>
          <w:tcPr>
            <w:tcW w:w="42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782CE762" w:rsidR="00DA118D" w:rsidRPr="00C96384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 w:rsidRPr="00AD4EA3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7.242640687</w:t>
            </w:r>
          </w:p>
        </w:tc>
      </w:tr>
    </w:tbl>
    <w:p w14:paraId="727B0D11" w14:textId="7F18994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2947774D" w:rsidR="1536A108" w:rsidRDefault="00AD4EA3" w:rsidP="3A6C9CF7">
      <w:pPr>
        <w:jc w:val="both"/>
        <w:rPr>
          <w:rFonts w:eastAsiaTheme="minorEastAsia"/>
          <w:b/>
          <w:color w:val="000000" w:themeColor="text1"/>
          <w:sz w:val="25"/>
          <w:szCs w:val="25"/>
        </w:rPr>
      </w:pPr>
      <w:r>
        <w:rPr>
          <w:rFonts w:eastAsiaTheme="minorEastAsia"/>
          <w:b/>
          <w:color w:val="000000" w:themeColor="text1"/>
          <w:sz w:val="25"/>
          <w:szCs w:val="25"/>
        </w:rPr>
        <w:t>Обяснение на примерния тест</w:t>
      </w:r>
    </w:p>
    <w:p w14:paraId="2DBF91C1" w14:textId="0B89EA64" w:rsidR="00AD4EA3" w:rsidRPr="00AD4EA3" w:rsidRDefault="00AD4EA3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  <w:r>
        <w:rPr>
          <w:rFonts w:eastAsiaTheme="minorEastAsia"/>
          <w:b/>
          <w:noProof/>
          <w:color w:val="000000" w:themeColor="text1"/>
          <w:sz w:val="25"/>
          <w:szCs w:val="25"/>
          <w:lang w:val="en-US"/>
        </w:rPr>
        <w:drawing>
          <wp:anchor distT="0" distB="0" distL="114300" distR="114300" simplePos="0" relativeHeight="251658240" behindDoc="0" locked="0" layoutInCell="1" allowOverlap="1" wp14:anchorId="13B03882" wp14:editId="43E46329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729970" cy="2209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kess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97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EA3">
        <w:rPr>
          <w:rFonts w:eastAsiaTheme="minorEastAsia"/>
          <w:b/>
          <w:color w:val="000000" w:themeColor="text1"/>
          <w:sz w:val="25"/>
          <w:szCs w:val="25"/>
        </w:rPr>
        <w:t xml:space="preserve"> </w:t>
      </w:r>
      <w:r>
        <w:rPr>
          <w:rFonts w:eastAsiaTheme="minorEastAsia"/>
          <w:color w:val="000000" w:themeColor="text1"/>
          <w:sz w:val="25"/>
          <w:szCs w:val="25"/>
        </w:rPr>
        <w:t xml:space="preserve">Отсечките са отбелязани с буквите 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A</w:t>
      </w:r>
      <w:r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B</w:t>
      </w:r>
      <w:r w:rsidRPr="00AD4EA3"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C</w:t>
      </w:r>
      <w:r w:rsidRPr="00AD4EA3"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D</w:t>
      </w:r>
      <w:r w:rsidRPr="00AD4EA3"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E</w:t>
      </w:r>
      <w:r w:rsidRPr="00AD4EA3">
        <w:rPr>
          <w:rFonts w:eastAsiaTheme="minorEastAsia"/>
          <w:color w:val="000000" w:themeColor="text1"/>
          <w:sz w:val="25"/>
          <w:szCs w:val="25"/>
        </w:rPr>
        <w:t xml:space="preserve"> , </w:t>
      </w:r>
      <w:r>
        <w:rPr>
          <w:rFonts w:eastAsiaTheme="minorEastAsia"/>
          <w:color w:val="000000" w:themeColor="text1"/>
          <w:sz w:val="25"/>
          <w:szCs w:val="25"/>
        </w:rPr>
        <w:t>както и с двете им точки. Има два най-</w:t>
      </w:r>
      <w:r w:rsidR="00FF5745">
        <w:rPr>
          <w:rFonts w:eastAsiaTheme="minorEastAsia"/>
          <w:color w:val="000000" w:themeColor="text1"/>
          <w:sz w:val="25"/>
          <w:szCs w:val="25"/>
        </w:rPr>
        <w:t>кратки</w:t>
      </w:r>
      <w:bookmarkStart w:id="0" w:name="_GoBack"/>
      <w:bookmarkEnd w:id="0"/>
      <w:r>
        <w:rPr>
          <w:rFonts w:eastAsiaTheme="minorEastAsia"/>
          <w:color w:val="000000" w:themeColor="text1"/>
          <w:sz w:val="25"/>
          <w:szCs w:val="25"/>
        </w:rPr>
        <w:t xml:space="preserve"> пътя. Един от тях е корабът да тръгне от точка (1,1) и да се движи до (3,3) по отсечка А. След това да се движи до то</w:t>
      </w:r>
      <w:r w:rsidR="00E02188">
        <w:rPr>
          <w:rFonts w:eastAsiaTheme="minorEastAsia"/>
          <w:color w:val="000000" w:themeColor="text1"/>
          <w:sz w:val="25"/>
          <w:szCs w:val="25"/>
        </w:rPr>
        <w:t>ч</w:t>
      </w:r>
      <w:r>
        <w:rPr>
          <w:rFonts w:eastAsiaTheme="minorEastAsia"/>
          <w:color w:val="000000" w:themeColor="text1"/>
          <w:sz w:val="25"/>
          <w:szCs w:val="25"/>
        </w:rPr>
        <w:t xml:space="preserve">ка (3,5) по отсечка 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D</w:t>
      </w:r>
      <w:r w:rsidRPr="00AD4EA3">
        <w:rPr>
          <w:rFonts w:eastAsiaTheme="minorEastAsia"/>
          <w:color w:val="000000" w:themeColor="text1"/>
          <w:sz w:val="25"/>
          <w:szCs w:val="25"/>
        </w:rPr>
        <w:t xml:space="preserve">. </w:t>
      </w:r>
      <w:r>
        <w:rPr>
          <w:rFonts w:eastAsiaTheme="minorEastAsia"/>
          <w:color w:val="000000" w:themeColor="text1"/>
          <w:sz w:val="25"/>
          <w:szCs w:val="25"/>
        </w:rPr>
        <w:t xml:space="preserve">След това да се движи до точка </w:t>
      </w:r>
      <w:r w:rsidRPr="00AD4EA3">
        <w:rPr>
          <w:rFonts w:eastAsiaTheme="minorEastAsia"/>
          <w:color w:val="000000" w:themeColor="text1"/>
          <w:sz w:val="25"/>
          <w:szCs w:val="25"/>
        </w:rPr>
        <w:t xml:space="preserve">(4,6) </w:t>
      </w:r>
      <w:r>
        <w:rPr>
          <w:rFonts w:eastAsiaTheme="minorEastAsia"/>
          <w:color w:val="000000" w:themeColor="text1"/>
          <w:sz w:val="25"/>
          <w:szCs w:val="25"/>
        </w:rPr>
        <w:t>по отсечка С. Накрая да се придвижи до крайната точка (5,6) по отсечка Е. Като се съберат тез</w:t>
      </w:r>
      <w:r w:rsidR="00E02188">
        <w:rPr>
          <w:rFonts w:eastAsiaTheme="minorEastAsia"/>
          <w:color w:val="000000" w:themeColor="text1"/>
          <w:sz w:val="25"/>
          <w:szCs w:val="25"/>
        </w:rPr>
        <w:t>и разстояния се получава приблиз</w:t>
      </w:r>
      <w:r>
        <w:rPr>
          <w:rFonts w:eastAsiaTheme="minorEastAsia"/>
          <w:color w:val="000000" w:themeColor="text1"/>
          <w:sz w:val="25"/>
          <w:szCs w:val="25"/>
        </w:rPr>
        <w:t xml:space="preserve">ително </w:t>
      </w:r>
      <w:r w:rsidRPr="00AD4EA3">
        <w:rPr>
          <w:rFonts w:eastAsiaTheme="minorEastAsia"/>
          <w:color w:val="000000" w:themeColor="text1"/>
          <w:sz w:val="25"/>
          <w:szCs w:val="25"/>
        </w:rPr>
        <w:t>7.242640687</w:t>
      </w:r>
      <w:r>
        <w:rPr>
          <w:rFonts w:eastAsiaTheme="minorEastAsia"/>
          <w:color w:val="000000" w:themeColor="text1"/>
          <w:sz w:val="25"/>
          <w:szCs w:val="25"/>
        </w:rPr>
        <w:t>.</w:t>
      </w:r>
    </w:p>
    <w:sectPr w:rsidR="00AD4EA3" w:rsidRPr="00AD4E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122C7" w14:textId="77777777" w:rsidR="00E464C4" w:rsidRDefault="00E464C4" w:rsidP="00244C17">
      <w:pPr>
        <w:spacing w:after="0" w:line="240" w:lineRule="auto"/>
      </w:pPr>
      <w:r>
        <w:separator/>
      </w:r>
    </w:p>
  </w:endnote>
  <w:endnote w:type="continuationSeparator" w:id="0">
    <w:p w14:paraId="54E4FDFD" w14:textId="77777777" w:rsidR="00E464C4" w:rsidRDefault="00E464C4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CAC70" w14:textId="77777777" w:rsidR="00E464C4" w:rsidRDefault="00E464C4" w:rsidP="00244C17">
      <w:pPr>
        <w:spacing w:after="0" w:line="240" w:lineRule="auto"/>
      </w:pPr>
      <w:r>
        <w:separator/>
      </w:r>
    </w:p>
  </w:footnote>
  <w:footnote w:type="continuationSeparator" w:id="0">
    <w:p w14:paraId="0E7E81E8" w14:textId="77777777" w:rsidR="00E464C4" w:rsidRDefault="00E464C4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6AA659F1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7C92">
      <w:rPr>
        <w:noProof/>
        <w:lang w:val="en-US" w:eastAsia="en-US"/>
      </w:rPr>
      <w:t>Kessel</w:t>
    </w:r>
  </w:p>
  <w:p w14:paraId="7CD93B7A" w14:textId="34CBC490" w:rsidR="00104A47" w:rsidRDefault="00244C17" w:rsidP="00244C17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104A47">
      <w:t>ЧЕТВЪРТИ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72192"/>
    <w:rsid w:val="00104A47"/>
    <w:rsid w:val="00151CE8"/>
    <w:rsid w:val="00155BD7"/>
    <w:rsid w:val="001E19C4"/>
    <w:rsid w:val="00214333"/>
    <w:rsid w:val="0022052A"/>
    <w:rsid w:val="002241F2"/>
    <w:rsid w:val="00244C17"/>
    <w:rsid w:val="00250289"/>
    <w:rsid w:val="00252CCE"/>
    <w:rsid w:val="002675DC"/>
    <w:rsid w:val="002743C5"/>
    <w:rsid w:val="002C7250"/>
    <w:rsid w:val="003206EC"/>
    <w:rsid w:val="003379AB"/>
    <w:rsid w:val="00365ED7"/>
    <w:rsid w:val="004B02BD"/>
    <w:rsid w:val="00577F00"/>
    <w:rsid w:val="005B473A"/>
    <w:rsid w:val="005D667E"/>
    <w:rsid w:val="005E033E"/>
    <w:rsid w:val="00605375"/>
    <w:rsid w:val="006961CA"/>
    <w:rsid w:val="00704FB0"/>
    <w:rsid w:val="007909FF"/>
    <w:rsid w:val="007B2BE3"/>
    <w:rsid w:val="007D79F1"/>
    <w:rsid w:val="007E77EE"/>
    <w:rsid w:val="00805D68"/>
    <w:rsid w:val="008636F2"/>
    <w:rsid w:val="00874C59"/>
    <w:rsid w:val="00887532"/>
    <w:rsid w:val="00894901"/>
    <w:rsid w:val="00897C92"/>
    <w:rsid w:val="008A2773"/>
    <w:rsid w:val="009861EF"/>
    <w:rsid w:val="00A0039F"/>
    <w:rsid w:val="00A5639F"/>
    <w:rsid w:val="00A66D0E"/>
    <w:rsid w:val="00A8426D"/>
    <w:rsid w:val="00A96463"/>
    <w:rsid w:val="00AD4EA3"/>
    <w:rsid w:val="00AE041E"/>
    <w:rsid w:val="00C92306"/>
    <w:rsid w:val="00C96384"/>
    <w:rsid w:val="00DA118D"/>
    <w:rsid w:val="00E02188"/>
    <w:rsid w:val="00E464C4"/>
    <w:rsid w:val="00E57ABE"/>
    <w:rsid w:val="00F1042B"/>
    <w:rsid w:val="00F81A3A"/>
    <w:rsid w:val="00FD60C3"/>
    <w:rsid w:val="00FF5745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15</cp:revision>
  <dcterms:created xsi:type="dcterms:W3CDTF">2024-01-26T19:42:00Z</dcterms:created>
  <dcterms:modified xsi:type="dcterms:W3CDTF">2024-02-03T10:22:00Z</dcterms:modified>
</cp:coreProperties>
</file>