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0E" w:rsidRDefault="00A30A0E" w:rsidP="00CD72BB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Като част от подготовката си за предстоящия сезон на </w:t>
      </w:r>
      <w:r>
        <w:rPr>
          <w:sz w:val="24"/>
          <w:szCs w:val="24"/>
          <w:lang w:val="en-US"/>
        </w:rPr>
        <w:t>ICPC</w:t>
      </w:r>
      <w:r>
        <w:rPr>
          <w:sz w:val="24"/>
          <w:szCs w:val="24"/>
        </w:rPr>
        <w:t xml:space="preserve">, отборът </w:t>
      </w:r>
      <w:r>
        <w:rPr>
          <w:sz w:val="24"/>
          <w:szCs w:val="24"/>
          <w:lang w:val="en-US"/>
        </w:rPr>
        <w:t xml:space="preserve">“They Cheated ^^^” </w:t>
      </w:r>
      <w:r>
        <w:rPr>
          <w:sz w:val="24"/>
          <w:szCs w:val="24"/>
        </w:rPr>
        <w:t>организира мероприятие за сплотяване</w:t>
      </w:r>
      <w:r w:rsidR="00702EA0">
        <w:rPr>
          <w:sz w:val="24"/>
          <w:szCs w:val="24"/>
        </w:rPr>
        <w:t xml:space="preserve"> на колектива</w:t>
      </w:r>
      <w:r>
        <w:rPr>
          <w:sz w:val="24"/>
          <w:szCs w:val="24"/>
        </w:rPr>
        <w:t xml:space="preserve"> – футболна среща. </w:t>
      </w:r>
      <w:r w:rsidR="000E06C2">
        <w:rPr>
          <w:sz w:val="24"/>
          <w:szCs w:val="24"/>
        </w:rPr>
        <w:t>Влад, Мишо</w:t>
      </w:r>
      <w:r>
        <w:rPr>
          <w:sz w:val="24"/>
          <w:szCs w:val="24"/>
        </w:rPr>
        <w:t xml:space="preserve"> и Ден са сърцето на атаката и е много важно да не гре</w:t>
      </w:r>
      <w:r w:rsidR="00CD72BB">
        <w:rPr>
          <w:sz w:val="24"/>
          <w:szCs w:val="24"/>
        </w:rPr>
        <w:t>шат пасове помежду си. За целта</w:t>
      </w:r>
      <w:r>
        <w:rPr>
          <w:sz w:val="24"/>
          <w:szCs w:val="24"/>
        </w:rPr>
        <w:t xml:space="preserve"> те направили статистика за </w:t>
      </w:r>
      <w:r>
        <w:rPr>
          <w:sz w:val="24"/>
          <w:szCs w:val="24"/>
          <w:lang w:val="en-US"/>
        </w:rPr>
        <w:t>N</w:t>
      </w:r>
      <w:r w:rsidR="00F22B07">
        <w:rPr>
          <w:sz w:val="24"/>
          <w:szCs w:val="24"/>
        </w:rPr>
        <w:t>-те</w:t>
      </w:r>
      <w:r w:rsidR="00CD72BB">
        <w:rPr>
          <w:sz w:val="24"/>
          <w:szCs w:val="24"/>
        </w:rPr>
        <w:t xml:space="preserve"> най-</w:t>
      </w:r>
      <w:r>
        <w:rPr>
          <w:sz w:val="24"/>
          <w:szCs w:val="24"/>
        </w:rPr>
        <w:t>посещавани</w:t>
      </w:r>
      <w:r>
        <w:rPr>
          <w:sz w:val="24"/>
          <w:szCs w:val="24"/>
          <w:lang w:val="en-US"/>
        </w:rPr>
        <w:t xml:space="preserve"> </w:t>
      </w:r>
      <w:r w:rsidR="00CD72BB">
        <w:rPr>
          <w:sz w:val="24"/>
          <w:szCs w:val="24"/>
        </w:rPr>
        <w:t>точки на</w:t>
      </w:r>
      <w:r>
        <w:rPr>
          <w:sz w:val="24"/>
          <w:szCs w:val="24"/>
        </w:rPr>
        <w:t xml:space="preserve"> терена, в които някой от тях се намира. Тере</w:t>
      </w:r>
      <w:r w:rsidR="00CD72BB">
        <w:rPr>
          <w:sz w:val="24"/>
          <w:szCs w:val="24"/>
        </w:rPr>
        <w:t>нът се представя като Декартова координатна система – долният  ляв ъгъл е с координати (0;0).</w:t>
      </w:r>
    </w:p>
    <w:p w:rsidR="00761523" w:rsidRPr="007A2A43" w:rsidRDefault="00A30A0E" w:rsidP="00536E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 било да разберат </w:t>
      </w:r>
      <w:r w:rsidR="00CD72BB">
        <w:rPr>
          <w:sz w:val="24"/>
          <w:szCs w:val="24"/>
        </w:rPr>
        <w:t>следното: каква е площта на най–малкия и на най</w:t>
      </w:r>
      <w:r>
        <w:rPr>
          <w:sz w:val="24"/>
          <w:szCs w:val="24"/>
        </w:rPr>
        <w:t>– големия триъ</w:t>
      </w:r>
      <w:r w:rsidR="00536E4A">
        <w:rPr>
          <w:sz w:val="24"/>
          <w:szCs w:val="24"/>
        </w:rPr>
        <w:t>гълник</w:t>
      </w:r>
      <w:r w:rsidR="00F4073E">
        <w:rPr>
          <w:sz w:val="24"/>
          <w:szCs w:val="24"/>
          <w:lang w:val="en-US"/>
        </w:rPr>
        <w:t xml:space="preserve"> или права </w:t>
      </w:r>
      <w:r w:rsidR="00536E4A">
        <w:rPr>
          <w:sz w:val="24"/>
          <w:szCs w:val="24"/>
        </w:rPr>
        <w:t>между тях, ако са позиционирани</w:t>
      </w:r>
      <w:r>
        <w:rPr>
          <w:sz w:val="24"/>
          <w:szCs w:val="24"/>
        </w:rPr>
        <w:t xml:space="preserve"> на точки из дадените. </w:t>
      </w:r>
      <w:r w:rsidR="00536E4A">
        <w:rPr>
          <w:sz w:val="24"/>
          <w:szCs w:val="24"/>
        </w:rPr>
        <w:t>По този начин те ще подобрят бързо</w:t>
      </w:r>
      <w:r w:rsidR="00CD72BB">
        <w:rPr>
          <w:sz w:val="24"/>
          <w:szCs w:val="24"/>
        </w:rPr>
        <w:t>то изнасяне на топката в контра-</w:t>
      </w:r>
      <w:r w:rsidR="00536E4A">
        <w:rPr>
          <w:sz w:val="24"/>
          <w:szCs w:val="24"/>
        </w:rPr>
        <w:t>атака и центриращите пасове.</w:t>
      </w:r>
      <w:r w:rsidR="007A2A43">
        <w:rPr>
          <w:sz w:val="24"/>
          <w:szCs w:val="24"/>
        </w:rPr>
        <w:t xml:space="preserve"> Тъй като наборът от точки не е единствен, тримата са подготвили </w:t>
      </w:r>
      <w:r w:rsidR="007A2A43">
        <w:rPr>
          <w:sz w:val="24"/>
          <w:szCs w:val="24"/>
          <w:lang w:val="en-US"/>
        </w:rPr>
        <w:t xml:space="preserve">T </w:t>
      </w:r>
      <w:r w:rsidR="0083213C">
        <w:rPr>
          <w:sz w:val="24"/>
          <w:szCs w:val="24"/>
        </w:rPr>
        <w:t xml:space="preserve">теста </w:t>
      </w:r>
      <w:r w:rsidR="007A2A43">
        <w:rPr>
          <w:sz w:val="24"/>
          <w:szCs w:val="24"/>
        </w:rPr>
        <w:t xml:space="preserve">от точки, за които </w:t>
      </w:r>
      <w:r w:rsidR="00617EB7">
        <w:rPr>
          <w:sz w:val="24"/>
          <w:szCs w:val="24"/>
        </w:rPr>
        <w:t>трябва да намерите въпросните лица.</w:t>
      </w:r>
    </w:p>
    <w:p w:rsidR="00761523" w:rsidRPr="0029662E" w:rsidRDefault="00761523" w:rsidP="0076152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761523" w:rsidRDefault="00761523" w:rsidP="00761523">
      <w:pPr>
        <w:spacing w:after="0"/>
        <w:ind w:firstLine="708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76270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triangle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.in</w:t>
      </w:r>
      <w:r w:rsidR="00975C5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чете числото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975C5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B212A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Следват</w:t>
      </w:r>
      <w:r w:rsidR="00975C5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975C5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T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w:r w:rsidR="00EB638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теста</w:t>
      </w:r>
      <w:r w:rsidR="00B212A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 по </w:t>
      </w:r>
      <w:r w:rsidR="00B212A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N+1 </w:t>
      </w:r>
      <w:r w:rsidR="00B212AF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реда.</w:t>
      </w:r>
      <w:r w:rsidR="00DF1B42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За всеки тест п</w:t>
      </w:r>
      <w:r w:rsidR="00B212A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ърво се чете </w:t>
      </w:r>
      <w:r w:rsidR="0011107E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числото</w:t>
      </w:r>
      <w:r w:rsidR="00975C5A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N</w:t>
      </w:r>
      <w:r w:rsidR="00975C5A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– броя точки.</w:t>
      </w:r>
      <w:r w:rsidR="00B212A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Следват</w:t>
      </w:r>
      <w:r w:rsidR="00B212AF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N </w:t>
      </w:r>
      <w:r w:rsidR="00B212AF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точки </w:t>
      </w:r>
      <w:r>
        <w:rPr>
          <w:rFonts w:ascii="Calibri" w:eastAsia="Calibri" w:hAnsi="Calibri" w:cs="Calibri"/>
          <w:sz w:val="24"/>
          <w:szCs w:val="24"/>
        </w:rPr>
        <w:t>с по две</w:t>
      </w:r>
      <w:r w:rsidR="00A61DB1">
        <w:rPr>
          <w:rFonts w:ascii="Calibri" w:eastAsia="Calibri" w:hAnsi="Calibri" w:cs="Calibri"/>
          <w:sz w:val="24"/>
          <w:szCs w:val="24"/>
        </w:rPr>
        <w:t xml:space="preserve"> целочислени</w:t>
      </w:r>
      <w:r>
        <w:rPr>
          <w:rFonts w:ascii="Calibri" w:eastAsia="Calibri" w:hAnsi="Calibri" w:cs="Calibri"/>
          <w:sz w:val="24"/>
          <w:szCs w:val="24"/>
        </w:rPr>
        <w:t xml:space="preserve"> числа</w:t>
      </w:r>
      <w:r w:rsidR="00CD72BB">
        <w:rPr>
          <w:rFonts w:ascii="Calibri" w:eastAsia="Calibri" w:hAnsi="Calibri" w:cs="Calibri"/>
          <w:sz w:val="24"/>
          <w:szCs w:val="24"/>
        </w:rPr>
        <w:t>,</w:t>
      </w:r>
      <w:r w:rsidR="00E45149">
        <w:rPr>
          <w:rFonts w:ascii="Calibri" w:eastAsia="Calibri" w:hAnsi="Calibri" w:cs="Calibri"/>
          <w:sz w:val="24"/>
          <w:szCs w:val="24"/>
        </w:rPr>
        <w:t xml:space="preserve"> описващи координатите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06C07">
        <w:rPr>
          <w:rFonts w:ascii="Calibri" w:eastAsia="Calibri" w:hAnsi="Calibri" w:cs="Calibri"/>
          <w:sz w:val="24"/>
          <w:szCs w:val="24"/>
          <w:lang w:val="en-US"/>
        </w:rPr>
        <w:t>.</w:t>
      </w:r>
    </w:p>
    <w:p w:rsidR="005609FC" w:rsidRPr="00806C07" w:rsidRDefault="005609FC" w:rsidP="00761523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</w:p>
    <w:p w:rsidR="00761523" w:rsidRDefault="00761523" w:rsidP="0076152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761523" w:rsidRPr="00BE7760" w:rsidRDefault="00761523" w:rsidP="0076152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 w:rsidR="00C10694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ред</w:t>
      </w:r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във файла </w:t>
      </w:r>
      <w:r w:rsidR="006E527E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triangle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.out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с по</w:t>
      </w: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6E527E">
        <w:rPr>
          <w:rFonts w:ascii="Calibri" w:eastAsia="Calibri" w:hAnsi="Calibri" w:cs="Calibri"/>
          <w:color w:val="000000" w:themeColor="text1"/>
          <w:sz w:val="24"/>
          <w:szCs w:val="24"/>
        </w:rPr>
        <w:t>две числа – минималното и максималното лице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E624B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624B7">
        <w:rPr>
          <w:rFonts w:cstheme="minorHAnsi"/>
          <w:sz w:val="24"/>
          <w:szCs w:val="24"/>
        </w:rPr>
        <w:t>Ако аб</w:t>
      </w:r>
      <w:r w:rsidR="001558CC">
        <w:rPr>
          <w:rFonts w:cstheme="minorHAnsi"/>
          <w:sz w:val="24"/>
          <w:szCs w:val="24"/>
        </w:rPr>
        <w:t>солютната разлика между отговорите ви и реалните</w:t>
      </w:r>
      <w:r w:rsidR="00E624B7">
        <w:rPr>
          <w:rFonts w:cstheme="minorHAnsi"/>
          <w:sz w:val="24"/>
          <w:szCs w:val="24"/>
        </w:rPr>
        <w:t xml:space="preserve"> стойност</w:t>
      </w:r>
      <w:r w:rsidR="001558CC">
        <w:rPr>
          <w:rFonts w:cstheme="minorHAnsi"/>
          <w:sz w:val="24"/>
          <w:szCs w:val="24"/>
        </w:rPr>
        <w:t>и</w:t>
      </w:r>
      <w:r w:rsidR="00E624B7">
        <w:rPr>
          <w:rFonts w:cstheme="minorHAnsi"/>
          <w:sz w:val="24"/>
          <w:szCs w:val="24"/>
        </w:rPr>
        <w:t xml:space="preserve"> е по-малка от </w:t>
      </w:r>
      <w:r w:rsidR="00E624B7">
        <w:rPr>
          <w:rFonts w:cstheme="minorHAnsi"/>
          <w:b/>
          <w:sz w:val="24"/>
          <w:szCs w:val="24"/>
        </w:rPr>
        <w:t>0.01</w:t>
      </w:r>
      <w:r w:rsidR="00E624B7">
        <w:rPr>
          <w:rFonts w:cstheme="minorHAnsi"/>
          <w:sz w:val="24"/>
          <w:szCs w:val="24"/>
        </w:rPr>
        <w:t>, отговорът ви ще се счита за верен.</w:t>
      </w:r>
    </w:p>
    <w:p w:rsidR="00803478" w:rsidRDefault="00761523" w:rsidP="00803478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246F6C" w:rsidRPr="00412CEC" w:rsidRDefault="003904ED" w:rsidP="00803478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</w:rPr>
            <m:t>1≤Т</m:t>
          </m:r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≤</m:t>
          </m:r>
          <m:r>
            <w:rPr>
              <w:rFonts w:ascii="Cambria Math" w:eastAsia="Calibri" w:hAnsi="Cambria Math" w:cs="Calibri"/>
              <w:sz w:val="24"/>
              <w:szCs w:val="24"/>
            </w:rPr>
            <m:t>10</m:t>
          </m:r>
        </m:oMath>
      </m:oMathPara>
    </w:p>
    <w:p w:rsidR="00412CEC" w:rsidRPr="00EC6711" w:rsidRDefault="00E43750" w:rsidP="00412CEC">
      <w:p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</w:rPr>
      </w:pPr>
      <m:oMath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10≤</m:t>
        </m:r>
        <m:nary>
          <m:naryPr>
            <m:chr m:val="∑"/>
            <m:limLoc m:val="undOvr"/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  <w:lang w:val="en-US"/>
              </w:rPr>
              <m:t>i=1</m:t>
            </m:r>
          </m:sub>
          <m:sup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T</m:t>
            </m:r>
          </m:sup>
          <m:e>
            <m:sSub>
              <m:sSubPr>
                <m:ctrlPr>
                  <w:rPr>
                    <w:rFonts w:ascii="Cambria Math" w:eastAsia="Calibri" w:hAnsi="Cambria Math" w:cs="Calibri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Calibri" w:hAnsi="Cambria Math" w:cs="Calibri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="Calibri" w:hAnsi="Cambria Math" w:cs="Calibri"/>
            <w:color w:val="000000" w:themeColor="text1"/>
            <w:sz w:val="24"/>
            <w:szCs w:val="24"/>
          </w:rPr>
          <m:t>≤1500</m:t>
        </m:r>
      </m:oMath>
      <w:r w:rsidR="00CC0CE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, </w:t>
      </w:r>
      <w:r w:rsidR="00CC0C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където </w:t>
      </w:r>
      <m:oMath>
        <m:sSub>
          <m:sSubPr>
            <m:ctrlPr>
              <w:rPr>
                <w:rFonts w:ascii="Cambria Math" w:eastAsia="Calibri" w:hAnsi="Cambria Math" w:cs="Calibr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Calibri" w:hAnsi="Cambria Math" w:cs="Calibri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="00CC0CE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представлява броя точки</w:t>
      </w:r>
      <w:r w:rsidR="007E6C3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в</w:t>
      </w:r>
      <w:r w:rsidR="00AE479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C6711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i-</w:t>
      </w:r>
      <w:r w:rsidR="00EC6711">
        <w:rPr>
          <w:rFonts w:ascii="Calibri" w:eastAsia="Calibri" w:hAnsi="Calibri" w:cs="Calibri"/>
          <w:color w:val="000000" w:themeColor="text1"/>
          <w:sz w:val="24"/>
          <w:szCs w:val="24"/>
        </w:rPr>
        <w:t>тия тест.</w:t>
      </w:r>
    </w:p>
    <w:p w:rsidR="00761523" w:rsidRPr="00651325" w:rsidRDefault="00221CAC" w:rsidP="00761523">
      <w:pPr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0≤|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|</m:t>
          </m:r>
          <m:r>
            <w:rPr>
              <w:rFonts w:ascii="Cambria Math" w:hAnsi="Cambria Math"/>
              <w:sz w:val="24"/>
              <w:szCs w:val="24"/>
              <w:lang w:val="en-US"/>
            </w:rPr>
            <m:t>,|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|≤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4</m:t>
              </m:r>
            </m:sup>
          </m:sSup>
        </m:oMath>
      </m:oMathPara>
    </w:p>
    <w:p w:rsidR="00761523" w:rsidRPr="0029662E" w:rsidRDefault="00761523" w:rsidP="0076152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1A3BB7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0.3</w:t>
      </w:r>
      <w:bookmarkStart w:id="0" w:name="_GoBack"/>
      <w:bookmarkEnd w:id="0"/>
      <w:r w:rsidR="00802A3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сек</w:t>
      </w:r>
      <w:r w:rsidR="00B11A5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</w:p>
    <w:p w:rsidR="00761523" w:rsidRPr="00F6127C" w:rsidRDefault="00761523" w:rsidP="0076152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7A49DB" w:rsidRDefault="007A49DB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br w:type="page"/>
      </w:r>
    </w:p>
    <w:p w:rsidR="00761523" w:rsidRPr="0029662E" w:rsidRDefault="001E3F12" w:rsidP="00761523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Примерен</w:t>
      </w:r>
      <w:r w:rsidR="00761523"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761523" w:rsidRPr="0029662E" w:rsidTr="00924E7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761523" w:rsidRPr="0029662E" w:rsidRDefault="00761523" w:rsidP="00924E7F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146721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triangle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.in)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761523" w:rsidRPr="0029662E" w:rsidRDefault="00761523" w:rsidP="004C2B11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4C2B11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triangle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out)</w:t>
            </w:r>
          </w:p>
        </w:tc>
      </w:tr>
      <w:tr w:rsidR="00761523" w:rsidRPr="00580198" w:rsidTr="00924E7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2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4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-5 -4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9 -1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7 0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-5 7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5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0 -7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9 8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0 -7</w:t>
            </w:r>
          </w:p>
          <w:p w:rsidR="00AB4689" w:rsidRPr="00AB4689" w:rsidRDefault="00AB4689" w:rsidP="00AB4689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6 4</w:t>
            </w:r>
          </w:p>
          <w:p w:rsidR="00761523" w:rsidRPr="006079F3" w:rsidRDefault="00AB4689" w:rsidP="00AB4689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AB4689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7 2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A45B0B" w:rsidRPr="00A45B0B" w:rsidRDefault="00A45B0B" w:rsidP="00A45B0B">
            <w:pPr>
              <w:jc w:val="both"/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</w:pPr>
            <w:r w:rsidRPr="00A45B0B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1 77</w:t>
            </w:r>
          </w:p>
          <w:p w:rsidR="00761523" w:rsidRPr="00580198" w:rsidRDefault="00A45B0B" w:rsidP="00A45B0B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A45B0B">
              <w:rPr>
                <w:rFonts w:ascii="Consolas" w:eastAsia="Calibri" w:hAnsi="Consolas" w:cs="Calibri"/>
                <w:bCs/>
                <w:sz w:val="24"/>
                <w:szCs w:val="24"/>
                <w:lang w:val="en-US"/>
              </w:rPr>
              <w:t>0 12</w:t>
            </w:r>
          </w:p>
        </w:tc>
      </w:tr>
    </w:tbl>
    <w:p w:rsidR="00254BD3" w:rsidRDefault="00A45B0B" w:rsidP="00CD6AF1">
      <w:pPr>
        <w:ind w:firstLine="720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A45B0B">
        <w:rPr>
          <w:rFonts w:ascii="Calibri" w:eastAsia="Calibri" w:hAnsi="Calibri" w:cs="Calibri"/>
          <w:b/>
          <w:color w:val="000000" w:themeColor="text1"/>
          <w:sz w:val="24"/>
          <w:szCs w:val="24"/>
        </w:rPr>
        <w:t>Пояснение към примера</w:t>
      </w:r>
    </w:p>
    <w:p w:rsidR="00A45B0B" w:rsidRPr="00A45B0B" w:rsidRDefault="00A45B0B" w:rsidP="00FF5AD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Минималното лице в тест 2 е 0, тъй като </w:t>
      </w:r>
      <w:r w:rsidR="00CB14C9">
        <w:rPr>
          <w:rFonts w:ascii="Calibri" w:eastAsia="Calibri" w:hAnsi="Calibri" w:cs="Calibri"/>
          <w:color w:val="000000" w:themeColor="text1"/>
          <w:sz w:val="24"/>
          <w:szCs w:val="24"/>
        </w:rPr>
        <w:t>точките с номер</w:t>
      </w:r>
      <w:r w:rsidR="004B17C8">
        <w:rPr>
          <w:rFonts w:ascii="Calibri" w:eastAsia="Calibri" w:hAnsi="Calibri" w:cs="Calibri"/>
          <w:color w:val="000000" w:themeColor="text1"/>
          <w:sz w:val="24"/>
          <w:szCs w:val="24"/>
        </w:rPr>
        <w:t>а 1, 3 и 4</w:t>
      </w:r>
      <w:r w:rsidR="00CB14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лежат на една права.</w:t>
      </w:r>
    </w:p>
    <w:sectPr w:rsidR="00A45B0B" w:rsidRPr="00A45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E3" w:rsidRDefault="00D256E3" w:rsidP="00BD1890">
      <w:pPr>
        <w:spacing w:after="0" w:line="240" w:lineRule="auto"/>
      </w:pPr>
      <w:r>
        <w:separator/>
      </w:r>
    </w:p>
  </w:endnote>
  <w:endnote w:type="continuationSeparator" w:id="0">
    <w:p w:rsidR="00D256E3" w:rsidRDefault="00D256E3" w:rsidP="00BD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D8" w:rsidRDefault="00935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D8" w:rsidRDefault="00935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D8" w:rsidRDefault="00935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E3" w:rsidRDefault="00D256E3" w:rsidP="00BD1890">
      <w:pPr>
        <w:spacing w:after="0" w:line="240" w:lineRule="auto"/>
      </w:pPr>
      <w:r>
        <w:separator/>
      </w:r>
    </w:p>
  </w:footnote>
  <w:footnote w:type="continuationSeparator" w:id="0">
    <w:p w:rsidR="00D256E3" w:rsidRDefault="00D256E3" w:rsidP="00BD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D8" w:rsidRDefault="00935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D256E3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D256E3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D256E3" w:rsidP="00A7374C">
          <w:pPr>
            <w:pStyle w:val="Header"/>
            <w:ind w:right="-115"/>
            <w:jc w:val="right"/>
          </w:pPr>
        </w:p>
      </w:tc>
    </w:tr>
  </w:tbl>
  <w:p w:rsidR="00A7374C" w:rsidRDefault="00D256E3" w:rsidP="00A7374C">
    <w:pPr>
      <w:pStyle w:val="Standard"/>
    </w:pPr>
  </w:p>
  <w:p w:rsidR="00A7374C" w:rsidRPr="00772688" w:rsidRDefault="005A6176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48C7B05" wp14:editId="6C583386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1890">
      <w:rPr>
        <w:color w:val="505094"/>
        <w:sz w:val="72"/>
        <w:szCs w:val="72"/>
        <w:lang w:val="en-US"/>
      </w:rPr>
      <w:t>Triangle</w:t>
    </w:r>
    <w:r>
      <w:rPr>
        <w:color w:val="505094"/>
        <w:sz w:val="72"/>
        <w:szCs w:val="72"/>
        <w:lang w:val="en-US"/>
      </w:rPr>
      <w:tab/>
    </w:r>
  </w:p>
  <w:p w:rsidR="00A7374C" w:rsidRDefault="005A6176" w:rsidP="00E664CC">
    <w:pPr>
      <w:pStyle w:val="Standard"/>
    </w:pPr>
    <w:r>
      <w:t xml:space="preserve">СЕЗОН </w:t>
    </w:r>
    <w:r>
      <w:rPr>
        <w:lang w:val="en-US"/>
      </w:rPr>
      <w:t>2024/2025</w:t>
    </w:r>
    <w:r w:rsidR="009354D8">
      <w:t xml:space="preserve"> – ЧЕТВЪРТИ</w:t>
    </w:r>
    <w:r>
      <w:t xml:space="preserve"> РУНД</w:t>
    </w:r>
  </w:p>
  <w:p w:rsidR="00E664CC" w:rsidRPr="00E664CC" w:rsidRDefault="00D256E3" w:rsidP="00E664CC">
    <w:pPr>
      <w:pStyle w:val="Standard"/>
      <w:rPr>
        <w:lang w:val="en-US"/>
      </w:rPr>
    </w:pPr>
  </w:p>
  <w:p w:rsidR="00A7374C" w:rsidRDefault="00D256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4D8" w:rsidRDefault="00935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A1"/>
    <w:rsid w:val="000901AB"/>
    <w:rsid w:val="000932B9"/>
    <w:rsid w:val="000D2A0F"/>
    <w:rsid w:val="000E06C2"/>
    <w:rsid w:val="000E1FC3"/>
    <w:rsid w:val="001106E4"/>
    <w:rsid w:val="0011107E"/>
    <w:rsid w:val="00146721"/>
    <w:rsid w:val="001558CC"/>
    <w:rsid w:val="001A3BB7"/>
    <w:rsid w:val="001E3F12"/>
    <w:rsid w:val="00221CAC"/>
    <w:rsid w:val="00246F6C"/>
    <w:rsid w:val="00254BD3"/>
    <w:rsid w:val="00280C4B"/>
    <w:rsid w:val="00364116"/>
    <w:rsid w:val="00382E74"/>
    <w:rsid w:val="003904ED"/>
    <w:rsid w:val="003B7415"/>
    <w:rsid w:val="00412CEC"/>
    <w:rsid w:val="00493662"/>
    <w:rsid w:val="004A032B"/>
    <w:rsid w:val="004B17C8"/>
    <w:rsid w:val="004B796A"/>
    <w:rsid w:val="004C2B11"/>
    <w:rsid w:val="004E2B4E"/>
    <w:rsid w:val="004F1F0A"/>
    <w:rsid w:val="00532B88"/>
    <w:rsid w:val="00536E4A"/>
    <w:rsid w:val="005609FC"/>
    <w:rsid w:val="00580D4E"/>
    <w:rsid w:val="005A6176"/>
    <w:rsid w:val="00617EB7"/>
    <w:rsid w:val="006D6549"/>
    <w:rsid w:val="006E527E"/>
    <w:rsid w:val="00702EA0"/>
    <w:rsid w:val="00732969"/>
    <w:rsid w:val="00747078"/>
    <w:rsid w:val="00761523"/>
    <w:rsid w:val="00762700"/>
    <w:rsid w:val="007A2A43"/>
    <w:rsid w:val="007A49DB"/>
    <w:rsid w:val="007E6C31"/>
    <w:rsid w:val="00800E10"/>
    <w:rsid w:val="00802A39"/>
    <w:rsid w:val="00803478"/>
    <w:rsid w:val="00806C07"/>
    <w:rsid w:val="0083213C"/>
    <w:rsid w:val="00856888"/>
    <w:rsid w:val="008A1F7F"/>
    <w:rsid w:val="009354D8"/>
    <w:rsid w:val="00971B36"/>
    <w:rsid w:val="00975C5A"/>
    <w:rsid w:val="009A17BF"/>
    <w:rsid w:val="009D71BF"/>
    <w:rsid w:val="00A02A1A"/>
    <w:rsid w:val="00A30A0E"/>
    <w:rsid w:val="00A45B0B"/>
    <w:rsid w:val="00A61DB1"/>
    <w:rsid w:val="00A8222A"/>
    <w:rsid w:val="00AB4689"/>
    <w:rsid w:val="00AD520F"/>
    <w:rsid w:val="00AD6492"/>
    <w:rsid w:val="00AE479B"/>
    <w:rsid w:val="00B11A57"/>
    <w:rsid w:val="00B212AF"/>
    <w:rsid w:val="00B33E2E"/>
    <w:rsid w:val="00B37CDC"/>
    <w:rsid w:val="00B72FBA"/>
    <w:rsid w:val="00BB2B86"/>
    <w:rsid w:val="00BD1890"/>
    <w:rsid w:val="00C10694"/>
    <w:rsid w:val="00CB14C9"/>
    <w:rsid w:val="00CB1ED0"/>
    <w:rsid w:val="00CC0CE1"/>
    <w:rsid w:val="00CD6AF1"/>
    <w:rsid w:val="00CD72BB"/>
    <w:rsid w:val="00CE2F26"/>
    <w:rsid w:val="00D1669C"/>
    <w:rsid w:val="00D256E3"/>
    <w:rsid w:val="00D647CE"/>
    <w:rsid w:val="00DB7D3D"/>
    <w:rsid w:val="00DF1B42"/>
    <w:rsid w:val="00E3628A"/>
    <w:rsid w:val="00E43750"/>
    <w:rsid w:val="00E45149"/>
    <w:rsid w:val="00E624B7"/>
    <w:rsid w:val="00EB6388"/>
    <w:rsid w:val="00EC6711"/>
    <w:rsid w:val="00EE36DF"/>
    <w:rsid w:val="00EF19E5"/>
    <w:rsid w:val="00F213A1"/>
    <w:rsid w:val="00F22B07"/>
    <w:rsid w:val="00F22ECF"/>
    <w:rsid w:val="00F4073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E5571-94AC-4DB4-8184-6EA2AEFB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2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523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761523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61523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761523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761523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7615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1523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D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90"/>
    <w:rPr>
      <w:lang w:val="bg-BG"/>
    </w:rPr>
  </w:style>
  <w:style w:type="character" w:styleId="PlaceholderText">
    <w:name w:val="Placeholder Text"/>
    <w:basedOn w:val="DefaultParagraphFont"/>
    <w:uiPriority w:val="99"/>
    <w:semiHidden/>
    <w:rsid w:val="00412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111</cp:revision>
  <dcterms:created xsi:type="dcterms:W3CDTF">2025-03-11T19:36:00Z</dcterms:created>
  <dcterms:modified xsi:type="dcterms:W3CDTF">2025-03-24T17:04:00Z</dcterms:modified>
</cp:coreProperties>
</file>