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D0" w:rsidRPr="003D19D0" w:rsidRDefault="003D19D0" w:rsidP="003D19D0">
      <w:pPr>
        <w:ind w:firstLine="708"/>
        <w:rPr>
          <w:sz w:val="36"/>
          <w:szCs w:val="36"/>
        </w:rPr>
      </w:pPr>
      <w:r>
        <w:rPr>
          <w:sz w:val="28"/>
          <w:szCs w:val="28"/>
        </w:rPr>
        <w:tab/>
      </w:r>
      <w:r>
        <w:rPr>
          <w:sz w:val="28"/>
          <w:szCs w:val="28"/>
        </w:rPr>
        <w:tab/>
      </w:r>
      <w:r>
        <w:rPr>
          <w:sz w:val="28"/>
          <w:szCs w:val="28"/>
        </w:rPr>
        <w:tab/>
      </w:r>
      <w:r>
        <w:rPr>
          <w:sz w:val="36"/>
          <w:szCs w:val="36"/>
        </w:rPr>
        <w:t>Задача 1. Клас</w:t>
      </w:r>
    </w:p>
    <w:p w:rsidR="00512445" w:rsidRPr="003D19D0" w:rsidRDefault="00512445" w:rsidP="00512445">
      <w:pPr>
        <w:ind w:firstLine="708"/>
        <w:rPr>
          <w:sz w:val="24"/>
          <w:szCs w:val="24"/>
        </w:rPr>
      </w:pPr>
      <w:r w:rsidRPr="003D19D0">
        <w:rPr>
          <w:sz w:val="24"/>
          <w:szCs w:val="24"/>
        </w:rPr>
        <w:t xml:space="preserve">Както всяка учебна година, така и в началото на тази класът на Иванчо трябва да си избере отговорник. Затова класната решила да проведе анонимно гласуване, при което всеки ученик да запише на лист името на съученика си, за когото гласува. </w:t>
      </w:r>
    </w:p>
    <w:p w:rsidR="00512445" w:rsidRPr="003D19D0" w:rsidRDefault="00512445" w:rsidP="00512445">
      <w:pPr>
        <w:ind w:firstLine="708"/>
        <w:rPr>
          <w:sz w:val="24"/>
          <w:szCs w:val="24"/>
        </w:rPr>
      </w:pPr>
      <w:r w:rsidRPr="003D19D0">
        <w:rPr>
          <w:sz w:val="24"/>
          <w:szCs w:val="24"/>
        </w:rPr>
        <w:t xml:space="preserve">Тъй като Иванчо е доста хитър, той знае , че е от негова полза отговорникът да бъде близък на него човек. Затова се е промъкнал в учителската и е намерил листите с гласовете на всеки един </w:t>
      </w:r>
      <w:r w:rsidR="00A92B6D">
        <w:rPr>
          <w:sz w:val="24"/>
          <w:szCs w:val="24"/>
        </w:rPr>
        <w:t>от класа, а за негов</w:t>
      </w:r>
      <w:r w:rsidR="00C541D7" w:rsidRPr="003D19D0">
        <w:rPr>
          <w:sz w:val="24"/>
          <w:szCs w:val="24"/>
        </w:rPr>
        <w:t xml:space="preserve"> ужас</w:t>
      </w:r>
      <w:r w:rsidRPr="003D19D0">
        <w:rPr>
          <w:sz w:val="24"/>
          <w:szCs w:val="24"/>
        </w:rPr>
        <w:t xml:space="preserve"> приятелят му имал най-малко гласове.</w:t>
      </w:r>
      <w:r w:rsidR="007D6C4B" w:rsidRPr="003D19D0">
        <w:rPr>
          <w:sz w:val="24"/>
          <w:szCs w:val="24"/>
        </w:rPr>
        <w:t xml:space="preserve"> </w:t>
      </w:r>
      <w:r w:rsidRPr="003D19D0">
        <w:rPr>
          <w:sz w:val="24"/>
          <w:szCs w:val="24"/>
        </w:rPr>
        <w:t xml:space="preserve"> </w:t>
      </w:r>
      <w:r w:rsidR="007D6C4B" w:rsidRPr="003D19D0">
        <w:rPr>
          <w:sz w:val="24"/>
          <w:szCs w:val="24"/>
        </w:rPr>
        <w:t xml:space="preserve">В момента Иванчо е решил да подмени </w:t>
      </w:r>
      <w:r w:rsidR="00C541D7" w:rsidRPr="003D19D0">
        <w:rPr>
          <w:sz w:val="24"/>
          <w:szCs w:val="24"/>
        </w:rPr>
        <w:t>някои</w:t>
      </w:r>
      <w:r w:rsidR="007D6C4B" w:rsidRPr="003D19D0">
        <w:rPr>
          <w:sz w:val="24"/>
          <w:szCs w:val="24"/>
        </w:rPr>
        <w:t xml:space="preserve"> </w:t>
      </w:r>
      <w:r w:rsidR="00C541D7" w:rsidRPr="003D19D0">
        <w:rPr>
          <w:sz w:val="24"/>
          <w:szCs w:val="24"/>
        </w:rPr>
        <w:t xml:space="preserve">от </w:t>
      </w:r>
      <w:r w:rsidR="007D6C4B" w:rsidRPr="003D19D0">
        <w:rPr>
          <w:sz w:val="24"/>
          <w:szCs w:val="24"/>
        </w:rPr>
        <w:t>гласове</w:t>
      </w:r>
      <w:r w:rsidR="00C541D7" w:rsidRPr="003D19D0">
        <w:rPr>
          <w:sz w:val="24"/>
          <w:szCs w:val="24"/>
        </w:rPr>
        <w:t>те</w:t>
      </w:r>
      <w:r w:rsidR="007D6C4B" w:rsidRPr="003D19D0">
        <w:rPr>
          <w:sz w:val="24"/>
          <w:szCs w:val="24"/>
        </w:rPr>
        <w:t>, така че неговият приятел да спечели.</w:t>
      </w:r>
      <w:r w:rsidR="00AA14D8" w:rsidRPr="003D19D0">
        <w:rPr>
          <w:sz w:val="24"/>
          <w:szCs w:val="24"/>
        </w:rPr>
        <w:t xml:space="preserve"> Имената на листчетата,  обаче, не са малко</w:t>
      </w:r>
      <w:r w:rsidR="007D6C4B" w:rsidRPr="003D19D0">
        <w:rPr>
          <w:sz w:val="24"/>
          <w:szCs w:val="24"/>
        </w:rPr>
        <w:t xml:space="preserve">, а </w:t>
      </w:r>
      <w:r w:rsidR="00AA14D8" w:rsidRPr="003D19D0">
        <w:rPr>
          <w:sz w:val="24"/>
          <w:szCs w:val="24"/>
        </w:rPr>
        <w:t xml:space="preserve">той </w:t>
      </w:r>
      <w:r w:rsidR="007D6C4B" w:rsidRPr="003D19D0">
        <w:rPr>
          <w:sz w:val="24"/>
          <w:szCs w:val="24"/>
        </w:rPr>
        <w:t xml:space="preserve">няма много време. Вие като добри негови приятели не бихте отказали да му помогнете, като напишете програма </w:t>
      </w:r>
      <w:r w:rsidR="007D6C4B" w:rsidRPr="003D19D0">
        <w:rPr>
          <w:b/>
          <w:sz w:val="24"/>
          <w:szCs w:val="24"/>
          <w:lang w:val="en-US"/>
        </w:rPr>
        <w:t>class</w:t>
      </w:r>
      <w:r w:rsidR="007D6C4B" w:rsidRPr="003D19D0">
        <w:rPr>
          <w:sz w:val="24"/>
          <w:szCs w:val="24"/>
        </w:rPr>
        <w:t>, която</w:t>
      </w:r>
      <w:r w:rsidR="00AA14D8" w:rsidRPr="003D19D0">
        <w:rPr>
          <w:sz w:val="24"/>
          <w:szCs w:val="24"/>
        </w:rPr>
        <w:t xml:space="preserve"> пресмята колко гласа има ученикът с най-много такива и колко гласа има приятеля на Иванчо.</w:t>
      </w:r>
    </w:p>
    <w:p w:rsidR="00AA14D8" w:rsidRPr="003D19D0" w:rsidRDefault="00AA14D8" w:rsidP="00512445">
      <w:pPr>
        <w:ind w:firstLine="708"/>
        <w:rPr>
          <w:sz w:val="24"/>
          <w:szCs w:val="24"/>
        </w:rPr>
      </w:pPr>
      <w:r w:rsidRPr="003D19D0">
        <w:rPr>
          <w:b/>
          <w:sz w:val="24"/>
          <w:szCs w:val="24"/>
        </w:rPr>
        <w:t>Вход:</w:t>
      </w:r>
      <w:r w:rsidR="007F37A0">
        <w:rPr>
          <w:sz w:val="24"/>
          <w:szCs w:val="24"/>
          <w:lang w:val="en-US"/>
        </w:rPr>
        <w:t xml:space="preserve"> </w:t>
      </w:r>
      <w:r w:rsidR="007F37A0">
        <w:rPr>
          <w:sz w:val="24"/>
          <w:szCs w:val="24"/>
        </w:rPr>
        <w:t>На п</w:t>
      </w:r>
      <w:r w:rsidRPr="003D19D0">
        <w:rPr>
          <w:sz w:val="24"/>
          <w:szCs w:val="24"/>
        </w:rPr>
        <w:t xml:space="preserve">ървия ред на </w:t>
      </w:r>
      <w:r w:rsidR="00830680">
        <w:rPr>
          <w:sz w:val="24"/>
          <w:szCs w:val="24"/>
        </w:rPr>
        <w:t xml:space="preserve">входния файл </w:t>
      </w:r>
      <w:r w:rsidR="00830680">
        <w:rPr>
          <w:b/>
          <w:sz w:val="24"/>
          <w:szCs w:val="24"/>
          <w:lang w:val="en-US"/>
        </w:rPr>
        <w:t>class.in</w:t>
      </w:r>
      <w:r w:rsidRPr="003D19D0">
        <w:rPr>
          <w:sz w:val="24"/>
          <w:szCs w:val="24"/>
        </w:rPr>
        <w:t xml:space="preserve"> </w:t>
      </w:r>
      <w:r w:rsidR="007F37A0">
        <w:rPr>
          <w:sz w:val="24"/>
          <w:szCs w:val="24"/>
        </w:rPr>
        <w:t xml:space="preserve">има едно число </w:t>
      </w:r>
      <w:r w:rsidRPr="003D19D0">
        <w:rPr>
          <w:sz w:val="24"/>
          <w:szCs w:val="24"/>
        </w:rPr>
        <w:t xml:space="preserve"> </w:t>
      </w:r>
      <w:r w:rsidRPr="003D19D0">
        <w:rPr>
          <w:b/>
          <w:sz w:val="24"/>
          <w:szCs w:val="24"/>
          <w:lang w:val="en-US"/>
        </w:rPr>
        <w:t>N</w:t>
      </w:r>
      <w:r w:rsidR="007F37A0">
        <w:rPr>
          <w:b/>
          <w:sz w:val="24"/>
          <w:szCs w:val="24"/>
        </w:rPr>
        <w:t xml:space="preserve"> </w:t>
      </w:r>
      <w:r w:rsidRPr="003D19D0">
        <w:rPr>
          <w:sz w:val="24"/>
          <w:szCs w:val="24"/>
          <w:lang w:val="en-US"/>
        </w:rPr>
        <w:t>-</w:t>
      </w:r>
      <w:r w:rsidR="007F37A0">
        <w:rPr>
          <w:sz w:val="24"/>
          <w:szCs w:val="24"/>
        </w:rPr>
        <w:t xml:space="preserve"> </w:t>
      </w:r>
      <w:r w:rsidRPr="003D19D0">
        <w:rPr>
          <w:sz w:val="24"/>
          <w:szCs w:val="24"/>
        </w:rPr>
        <w:t>броя на гласувалите учениците в класа н</w:t>
      </w:r>
      <w:r w:rsidR="00C541D7" w:rsidRPr="003D19D0">
        <w:rPr>
          <w:sz w:val="24"/>
          <w:szCs w:val="24"/>
        </w:rPr>
        <w:t xml:space="preserve">а Иванчо. На следващите </w:t>
      </w:r>
      <w:r w:rsidR="00C541D7" w:rsidRPr="003D19D0">
        <w:rPr>
          <w:b/>
          <w:sz w:val="24"/>
          <w:szCs w:val="24"/>
          <w:lang w:val="en-US"/>
        </w:rPr>
        <w:t>N</w:t>
      </w:r>
      <w:r w:rsidRPr="003D19D0">
        <w:rPr>
          <w:sz w:val="24"/>
          <w:szCs w:val="24"/>
        </w:rPr>
        <w:t xml:space="preserve"> реда </w:t>
      </w:r>
      <w:r w:rsidR="007F37A0">
        <w:rPr>
          <w:sz w:val="24"/>
          <w:szCs w:val="24"/>
        </w:rPr>
        <w:t>има</w:t>
      </w:r>
      <w:r w:rsidRPr="003D19D0">
        <w:rPr>
          <w:sz w:val="24"/>
          <w:szCs w:val="24"/>
        </w:rPr>
        <w:t xml:space="preserve"> по едно име, съответстващо на едно листче от гласовете.</w:t>
      </w:r>
    </w:p>
    <w:p w:rsidR="00AA14D8" w:rsidRPr="003D19D0" w:rsidRDefault="00AA14D8" w:rsidP="00512445">
      <w:pPr>
        <w:ind w:firstLine="708"/>
        <w:rPr>
          <w:sz w:val="24"/>
          <w:szCs w:val="24"/>
        </w:rPr>
      </w:pPr>
      <w:r w:rsidRPr="003D19D0">
        <w:rPr>
          <w:b/>
          <w:sz w:val="24"/>
          <w:szCs w:val="24"/>
        </w:rPr>
        <w:t>Изход:</w:t>
      </w:r>
      <w:r w:rsidR="00C541D7" w:rsidRPr="003D19D0">
        <w:rPr>
          <w:sz w:val="24"/>
          <w:szCs w:val="24"/>
          <w:lang w:val="en-US"/>
        </w:rPr>
        <w:t xml:space="preserve"> </w:t>
      </w:r>
      <w:r w:rsidR="00CE7266">
        <w:rPr>
          <w:sz w:val="24"/>
          <w:szCs w:val="24"/>
        </w:rPr>
        <w:t>И</w:t>
      </w:r>
      <w:r w:rsidR="00830680">
        <w:rPr>
          <w:sz w:val="24"/>
          <w:szCs w:val="24"/>
        </w:rPr>
        <w:t xml:space="preserve">зходния файл </w:t>
      </w:r>
      <w:proofErr w:type="spellStart"/>
      <w:r w:rsidR="00830680">
        <w:rPr>
          <w:b/>
          <w:sz w:val="24"/>
          <w:szCs w:val="24"/>
          <w:lang w:val="en-US"/>
        </w:rPr>
        <w:t>class.out</w:t>
      </w:r>
      <w:proofErr w:type="spellEnd"/>
      <w:r w:rsidR="00830680">
        <w:rPr>
          <w:b/>
          <w:sz w:val="24"/>
          <w:szCs w:val="24"/>
          <w:lang w:val="en-US"/>
        </w:rPr>
        <w:t xml:space="preserve"> </w:t>
      </w:r>
      <w:r w:rsidR="00CE7266">
        <w:rPr>
          <w:sz w:val="24"/>
          <w:szCs w:val="24"/>
        </w:rPr>
        <w:t>трябва да съдържа</w:t>
      </w:r>
      <w:r w:rsidR="00C541D7" w:rsidRPr="003D19D0">
        <w:rPr>
          <w:sz w:val="24"/>
          <w:szCs w:val="24"/>
        </w:rPr>
        <w:t xml:space="preserve"> две числа – броя гласове събрал ученикът с най-много гласове и броя гласове събрал приятеля на Иванчо. </w:t>
      </w:r>
    </w:p>
    <w:p w:rsidR="00AA14D8" w:rsidRPr="003D19D0" w:rsidRDefault="00E9082A" w:rsidP="00512445">
      <w:pPr>
        <w:ind w:firstLine="708"/>
        <w:rPr>
          <w:b/>
          <w:sz w:val="24"/>
          <w:szCs w:val="24"/>
        </w:rPr>
      </w:pPr>
      <w:r>
        <w:rPr>
          <w:b/>
          <w:sz w:val="24"/>
          <w:szCs w:val="24"/>
        </w:rPr>
        <w:t>Ограничения</w:t>
      </w:r>
      <w:r w:rsidR="00AA14D8" w:rsidRPr="003D19D0">
        <w:rPr>
          <w:b/>
          <w:sz w:val="24"/>
          <w:szCs w:val="24"/>
        </w:rPr>
        <w:t>:</w:t>
      </w:r>
      <w:r w:rsidR="00C541D7" w:rsidRPr="003D19D0">
        <w:rPr>
          <w:b/>
          <w:sz w:val="24"/>
          <w:szCs w:val="24"/>
        </w:rPr>
        <w:t xml:space="preserve"> </w:t>
      </w:r>
    </w:p>
    <w:p w:rsidR="00876F14" w:rsidRDefault="00C541D7" w:rsidP="00876F14">
      <w:pPr>
        <w:ind w:firstLine="708"/>
        <w:rPr>
          <w:rFonts w:eastAsiaTheme="minorEastAsia"/>
          <w:b/>
          <w:sz w:val="24"/>
          <w:szCs w:val="24"/>
          <w:lang w:val="en-US"/>
        </w:rPr>
      </w:pPr>
      <w:r w:rsidRPr="003D19D0">
        <w:rPr>
          <w:b/>
          <w:sz w:val="24"/>
          <w:szCs w:val="24"/>
        </w:rPr>
        <w:t>10</w:t>
      </w:r>
      <w:r w:rsidRPr="003D19D0">
        <w:rPr>
          <w:rFonts w:eastAsiaTheme="minorEastAsia"/>
          <w:b/>
          <w:sz w:val="24"/>
          <w:szCs w:val="24"/>
        </w:rPr>
        <w:t xml:space="preserve"> </w:t>
      </w:r>
      <m:oMath>
        <m:r>
          <m:rPr>
            <m:sty m:val="p"/>
          </m:rPr>
          <w:rPr>
            <w:rFonts w:ascii="Cambria Math" w:hAnsi="Cambria Math"/>
            <w:sz w:val="24"/>
            <w:szCs w:val="24"/>
          </w:rPr>
          <m:t>≤</m:t>
        </m:r>
      </m:oMath>
      <w:r w:rsidRPr="003D19D0">
        <w:rPr>
          <w:rFonts w:eastAsiaTheme="minorEastAsia"/>
          <w:sz w:val="24"/>
          <w:szCs w:val="24"/>
        </w:rPr>
        <w:t xml:space="preserve"> </w:t>
      </w:r>
      <w:r w:rsidRPr="003D19D0">
        <w:rPr>
          <w:rFonts w:eastAsiaTheme="minorEastAsia"/>
          <w:b/>
          <w:sz w:val="24"/>
          <w:szCs w:val="24"/>
          <w:lang w:val="en-US"/>
        </w:rPr>
        <w:t xml:space="preserve">N </w:t>
      </w:r>
      <m:oMath>
        <m:r>
          <m:rPr>
            <m:sty m:val="p"/>
          </m:rPr>
          <w:rPr>
            <w:rFonts w:ascii="Cambria Math" w:hAnsi="Cambria Math"/>
            <w:sz w:val="24"/>
            <w:szCs w:val="24"/>
          </w:rPr>
          <m:t>≤</m:t>
        </m:r>
      </m:oMath>
      <w:r w:rsidRPr="003D19D0">
        <w:rPr>
          <w:rFonts w:eastAsiaTheme="minorEastAsia"/>
          <w:sz w:val="24"/>
          <w:szCs w:val="24"/>
          <w:lang w:val="en-US"/>
        </w:rPr>
        <w:t xml:space="preserve"> </w:t>
      </w:r>
      <w:r w:rsidR="00876F14" w:rsidRPr="003D19D0">
        <w:rPr>
          <w:rFonts w:eastAsiaTheme="minorEastAsia"/>
          <w:b/>
          <w:sz w:val="24"/>
          <w:szCs w:val="24"/>
        </w:rPr>
        <w:t>2000</w:t>
      </w:r>
    </w:p>
    <w:p w:rsidR="004F5C55" w:rsidRPr="004F5C55" w:rsidRDefault="004F5C55" w:rsidP="00876F14">
      <w:pPr>
        <w:ind w:firstLine="708"/>
        <w:rPr>
          <w:rFonts w:eastAsiaTheme="minorEastAsia"/>
          <w:b/>
          <w:sz w:val="24"/>
          <w:szCs w:val="24"/>
          <w:lang w:val="en-US"/>
        </w:rPr>
      </w:pPr>
      <w:bookmarkStart w:id="0" w:name="_GoBack"/>
      <w:r>
        <w:rPr>
          <w:rFonts w:eastAsiaTheme="minorEastAsia"/>
          <w:b/>
          <w:sz w:val="24"/>
          <w:szCs w:val="24"/>
          <w:lang w:val="en-US"/>
        </w:rPr>
        <w:t>TIME LIMIT – 2 sec</w:t>
      </w:r>
    </w:p>
    <w:bookmarkEnd w:id="0"/>
    <w:p w:rsidR="002D2E82" w:rsidRDefault="00876F14" w:rsidP="006C1988">
      <w:pPr>
        <w:ind w:firstLine="708"/>
        <w:rPr>
          <w:rFonts w:eastAsiaTheme="minorEastAsia"/>
          <w:sz w:val="24"/>
          <w:szCs w:val="24"/>
          <w:lang w:val="en-US"/>
        </w:rPr>
      </w:pPr>
      <w:r w:rsidRPr="003D19D0">
        <w:rPr>
          <w:rFonts w:eastAsiaTheme="minorEastAsia"/>
          <w:sz w:val="24"/>
          <w:szCs w:val="24"/>
        </w:rPr>
        <w:t>Имената</w:t>
      </w:r>
      <w:r w:rsidR="002D2E82">
        <w:rPr>
          <w:rFonts w:eastAsiaTheme="minorEastAsia"/>
          <w:sz w:val="24"/>
          <w:szCs w:val="24"/>
        </w:rPr>
        <w:t>,</w:t>
      </w:r>
      <w:r w:rsidRPr="003D19D0">
        <w:rPr>
          <w:rFonts w:eastAsiaTheme="minorEastAsia"/>
          <w:sz w:val="24"/>
          <w:szCs w:val="24"/>
        </w:rPr>
        <w:t xml:space="preserve"> написани на листчетата</w:t>
      </w:r>
      <w:r w:rsidR="002D2E82">
        <w:rPr>
          <w:rFonts w:eastAsiaTheme="minorEastAsia"/>
          <w:sz w:val="24"/>
          <w:szCs w:val="24"/>
        </w:rPr>
        <w:t>,</w:t>
      </w:r>
      <w:r w:rsidRPr="003D19D0">
        <w:rPr>
          <w:rFonts w:eastAsiaTheme="minorEastAsia"/>
          <w:sz w:val="24"/>
          <w:szCs w:val="24"/>
        </w:rPr>
        <w:t xml:space="preserve"> са съставени само от латински букви.</w:t>
      </w:r>
      <w:r w:rsidR="002D2E82">
        <w:rPr>
          <w:rFonts w:eastAsiaTheme="minorEastAsia"/>
          <w:sz w:val="24"/>
          <w:szCs w:val="24"/>
          <w:lang w:val="en-US"/>
        </w:rPr>
        <w:t xml:space="preserve"> </w:t>
      </w:r>
    </w:p>
    <w:p w:rsidR="00876F14" w:rsidRDefault="002D2E82" w:rsidP="00876F14">
      <w:pPr>
        <w:ind w:firstLine="708"/>
        <w:rPr>
          <w:rFonts w:eastAsiaTheme="minorEastAsia"/>
          <w:sz w:val="24"/>
          <w:szCs w:val="24"/>
          <w:lang w:val="en-US"/>
        </w:rPr>
      </w:pPr>
      <w:r>
        <w:rPr>
          <w:rFonts w:eastAsiaTheme="minorEastAsia"/>
          <w:sz w:val="24"/>
          <w:szCs w:val="24"/>
        </w:rPr>
        <w:t xml:space="preserve">Имената , написани на листчетата, няма да надвишават </w:t>
      </w:r>
      <w:r w:rsidRPr="002D2E82">
        <w:rPr>
          <w:rFonts w:eastAsiaTheme="minorEastAsia"/>
          <w:b/>
          <w:sz w:val="24"/>
          <w:szCs w:val="24"/>
        </w:rPr>
        <w:t>10</w:t>
      </w:r>
      <w:r>
        <w:rPr>
          <w:rFonts w:eastAsiaTheme="minorEastAsia"/>
          <w:sz w:val="24"/>
          <w:szCs w:val="24"/>
        </w:rPr>
        <w:t xml:space="preserve"> букви.</w:t>
      </w:r>
    </w:p>
    <w:p w:rsidR="007F37A0" w:rsidRPr="007F37A0" w:rsidRDefault="007F37A0" w:rsidP="00876F14">
      <w:pPr>
        <w:ind w:firstLine="708"/>
        <w:rPr>
          <w:rFonts w:eastAsiaTheme="minorEastAsia"/>
          <w:b/>
          <w:sz w:val="24"/>
          <w:szCs w:val="24"/>
        </w:rPr>
      </w:pPr>
      <w:r>
        <w:rPr>
          <w:rFonts w:eastAsiaTheme="minorEastAsia"/>
          <w:b/>
          <w:sz w:val="24"/>
          <w:szCs w:val="24"/>
        </w:rPr>
        <w:t>Пример:</w:t>
      </w:r>
    </w:p>
    <w:tbl>
      <w:tblPr>
        <w:tblStyle w:val="TableGrid"/>
        <w:tblpPr w:leftFromText="141" w:rightFromText="141" w:vertAnchor="text" w:horzAnchor="margin" w:tblpXSpec="right" w:tblpY="417"/>
        <w:tblW w:w="0" w:type="auto"/>
        <w:tblLook w:val="04A0" w:firstRow="1" w:lastRow="0" w:firstColumn="1" w:lastColumn="0" w:noHBand="0" w:noVBand="1"/>
      </w:tblPr>
      <w:tblGrid>
        <w:gridCol w:w="6706"/>
        <w:gridCol w:w="1713"/>
      </w:tblGrid>
      <w:tr w:rsidR="00876F14" w:rsidRPr="003D19D0" w:rsidTr="002D2E82">
        <w:trPr>
          <w:trHeight w:val="216"/>
        </w:trPr>
        <w:tc>
          <w:tcPr>
            <w:tcW w:w="6706" w:type="dxa"/>
          </w:tcPr>
          <w:p w:rsidR="00876F14" w:rsidRPr="003D19D0" w:rsidRDefault="00876F14" w:rsidP="00C23F59">
            <w:pPr>
              <w:rPr>
                <w:b/>
                <w:sz w:val="24"/>
                <w:szCs w:val="24"/>
                <w:lang w:val="en-US"/>
              </w:rPr>
            </w:pPr>
            <w:r w:rsidRPr="003D19D0">
              <w:rPr>
                <w:b/>
                <w:sz w:val="24"/>
                <w:szCs w:val="24"/>
                <w:lang w:val="en-US"/>
              </w:rPr>
              <w:t>class.in</w:t>
            </w:r>
          </w:p>
        </w:tc>
        <w:tc>
          <w:tcPr>
            <w:tcW w:w="1713" w:type="dxa"/>
          </w:tcPr>
          <w:p w:rsidR="00876F14" w:rsidRPr="003D19D0" w:rsidRDefault="00876F14" w:rsidP="00C23F59">
            <w:pPr>
              <w:rPr>
                <w:b/>
                <w:sz w:val="24"/>
                <w:szCs w:val="24"/>
                <w:lang w:val="en-US"/>
              </w:rPr>
            </w:pPr>
            <w:proofErr w:type="spellStart"/>
            <w:r w:rsidRPr="003D19D0">
              <w:rPr>
                <w:b/>
                <w:sz w:val="24"/>
                <w:szCs w:val="24"/>
                <w:lang w:val="en-US"/>
              </w:rPr>
              <w:t>class.out</w:t>
            </w:r>
            <w:proofErr w:type="spellEnd"/>
          </w:p>
        </w:tc>
      </w:tr>
      <w:tr w:rsidR="00876F14" w:rsidRPr="003D19D0" w:rsidTr="002D2E82">
        <w:trPr>
          <w:trHeight w:val="2775"/>
        </w:trPr>
        <w:tc>
          <w:tcPr>
            <w:tcW w:w="6706" w:type="dxa"/>
          </w:tcPr>
          <w:p w:rsidR="00876F14" w:rsidRPr="003D19D0" w:rsidRDefault="00876F14" w:rsidP="00C23F59">
            <w:pPr>
              <w:autoSpaceDE w:val="0"/>
              <w:autoSpaceDN w:val="0"/>
              <w:adjustRightInd w:val="0"/>
              <w:rPr>
                <w:rFonts w:ascii="Courier New" w:hAnsi="Courier New" w:cs="Courier New"/>
                <w:sz w:val="24"/>
                <w:szCs w:val="24"/>
                <w:lang w:val="en-US"/>
              </w:rPr>
            </w:pPr>
            <w:r w:rsidRPr="003D19D0">
              <w:rPr>
                <w:rFonts w:ascii="Courier New" w:hAnsi="Courier New" w:cs="Courier New"/>
                <w:sz w:val="24"/>
                <w:szCs w:val="24"/>
                <w:lang w:val="en-US"/>
              </w:rPr>
              <w:t>12</w:t>
            </w:r>
          </w:p>
          <w:p w:rsidR="00876F14" w:rsidRPr="003D19D0" w:rsidRDefault="00876F14" w:rsidP="00C23F59">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Petar</w:t>
            </w:r>
            <w:proofErr w:type="spellEnd"/>
          </w:p>
          <w:p w:rsidR="00876F14" w:rsidRPr="003D19D0" w:rsidRDefault="00876F14" w:rsidP="00C23F59">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Nadezda</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Nadezda</w:t>
            </w:r>
            <w:proofErr w:type="spellEnd"/>
          </w:p>
          <w:p w:rsidR="00876F14" w:rsidRPr="003D19D0" w:rsidRDefault="00876F14" w:rsidP="00C23F59">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Stoyan</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Nadezda</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Stoyan</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Nadezda</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Zdravko</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Tsvetelina</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Tsvetelina</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lastRenderedPageBreak/>
              <w:t>Zdravko</w:t>
            </w:r>
            <w:proofErr w:type="spellEnd"/>
          </w:p>
          <w:p w:rsidR="00876F14" w:rsidRPr="003D19D0" w:rsidRDefault="00876F14" w:rsidP="00876F14">
            <w:pPr>
              <w:autoSpaceDE w:val="0"/>
              <w:autoSpaceDN w:val="0"/>
              <w:adjustRightInd w:val="0"/>
              <w:rPr>
                <w:rFonts w:ascii="Courier New" w:hAnsi="Courier New" w:cs="Courier New"/>
                <w:sz w:val="24"/>
                <w:szCs w:val="24"/>
                <w:lang w:val="en-US"/>
              </w:rPr>
            </w:pPr>
            <w:proofErr w:type="spellStart"/>
            <w:r w:rsidRPr="003D19D0">
              <w:rPr>
                <w:rFonts w:ascii="Courier New" w:hAnsi="Courier New" w:cs="Courier New"/>
                <w:sz w:val="24"/>
                <w:szCs w:val="24"/>
                <w:lang w:val="en-US"/>
              </w:rPr>
              <w:t>Stoyan</w:t>
            </w:r>
            <w:proofErr w:type="spellEnd"/>
          </w:p>
          <w:p w:rsidR="00876F14" w:rsidRPr="003D19D0" w:rsidRDefault="00876F14" w:rsidP="00C23F59">
            <w:pPr>
              <w:autoSpaceDE w:val="0"/>
              <w:autoSpaceDN w:val="0"/>
              <w:adjustRightInd w:val="0"/>
              <w:rPr>
                <w:rFonts w:ascii="Courier New" w:hAnsi="Courier New" w:cs="Courier New"/>
                <w:sz w:val="24"/>
                <w:szCs w:val="24"/>
                <w:lang w:val="en-US"/>
              </w:rPr>
            </w:pPr>
          </w:p>
          <w:p w:rsidR="00876F14" w:rsidRPr="003D19D0" w:rsidRDefault="00876F14" w:rsidP="00C23F59">
            <w:pPr>
              <w:autoSpaceDE w:val="0"/>
              <w:autoSpaceDN w:val="0"/>
              <w:adjustRightInd w:val="0"/>
              <w:rPr>
                <w:rFonts w:ascii="Courier New" w:hAnsi="Courier New" w:cs="Courier New"/>
                <w:sz w:val="24"/>
                <w:szCs w:val="24"/>
                <w:lang w:val="en-US"/>
              </w:rPr>
            </w:pPr>
          </w:p>
          <w:p w:rsidR="00876F14" w:rsidRPr="003D19D0" w:rsidRDefault="00876F14" w:rsidP="00C23F59">
            <w:pPr>
              <w:rPr>
                <w:sz w:val="24"/>
                <w:szCs w:val="24"/>
              </w:rPr>
            </w:pPr>
          </w:p>
        </w:tc>
        <w:tc>
          <w:tcPr>
            <w:tcW w:w="1713" w:type="dxa"/>
          </w:tcPr>
          <w:p w:rsidR="00876F14" w:rsidRPr="003D19D0" w:rsidRDefault="00876F14" w:rsidP="00C23F59">
            <w:pPr>
              <w:rPr>
                <w:sz w:val="24"/>
                <w:szCs w:val="24"/>
              </w:rPr>
            </w:pPr>
            <w:r w:rsidRPr="003D19D0">
              <w:rPr>
                <w:sz w:val="24"/>
                <w:szCs w:val="24"/>
              </w:rPr>
              <w:lastRenderedPageBreak/>
              <w:t>4 1</w:t>
            </w:r>
          </w:p>
          <w:p w:rsidR="00876F14" w:rsidRPr="003D19D0" w:rsidRDefault="00876F14" w:rsidP="00C23F59">
            <w:pPr>
              <w:rPr>
                <w:sz w:val="24"/>
                <w:szCs w:val="24"/>
              </w:rPr>
            </w:pPr>
          </w:p>
          <w:p w:rsidR="00876F14" w:rsidRPr="003D19D0" w:rsidRDefault="00876F14" w:rsidP="00C23F59">
            <w:pPr>
              <w:rPr>
                <w:sz w:val="24"/>
                <w:szCs w:val="24"/>
                <w:lang w:val="en-US"/>
              </w:rPr>
            </w:pPr>
          </w:p>
        </w:tc>
      </w:tr>
    </w:tbl>
    <w:p w:rsidR="00876F14" w:rsidRPr="00876F14" w:rsidRDefault="00876F14" w:rsidP="00876F14">
      <w:pPr>
        <w:ind w:firstLine="708"/>
        <w:rPr>
          <w:rFonts w:eastAsiaTheme="minorEastAsia"/>
        </w:rPr>
      </w:pPr>
    </w:p>
    <w:p w:rsidR="00C541D7" w:rsidRDefault="00C541D7" w:rsidP="00512445">
      <w:pPr>
        <w:ind w:firstLine="708"/>
        <w:rPr>
          <w:b/>
        </w:rPr>
      </w:pPr>
    </w:p>
    <w:p w:rsidR="00AA14D8" w:rsidRPr="00AA14D8" w:rsidRDefault="00AA14D8" w:rsidP="00512445">
      <w:pPr>
        <w:ind w:firstLine="708"/>
      </w:pPr>
    </w:p>
    <w:p w:rsidR="005966CF" w:rsidRPr="005966CF" w:rsidRDefault="005966CF" w:rsidP="00850290">
      <w:pPr>
        <w:ind w:firstLine="708"/>
        <w:jc w:val="both"/>
        <w:rPr>
          <w:b/>
          <w:sz w:val="28"/>
          <w:szCs w:val="28"/>
        </w:rPr>
      </w:pPr>
      <w:r>
        <w:rPr>
          <w:b/>
          <w:sz w:val="28"/>
          <w:szCs w:val="28"/>
        </w:rPr>
        <w:t xml:space="preserve"> </w:t>
      </w:r>
    </w:p>
    <w:sectPr w:rsidR="005966CF" w:rsidRPr="00596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4C"/>
    <w:rsid w:val="002D2E82"/>
    <w:rsid w:val="003D19D0"/>
    <w:rsid w:val="00492F4B"/>
    <w:rsid w:val="004C38FD"/>
    <w:rsid w:val="004F5C55"/>
    <w:rsid w:val="00512445"/>
    <w:rsid w:val="00524157"/>
    <w:rsid w:val="005966CF"/>
    <w:rsid w:val="00610F8C"/>
    <w:rsid w:val="006C1988"/>
    <w:rsid w:val="007D6C4B"/>
    <w:rsid w:val="007F37A0"/>
    <w:rsid w:val="00830680"/>
    <w:rsid w:val="008479EE"/>
    <w:rsid w:val="00850290"/>
    <w:rsid w:val="00876F14"/>
    <w:rsid w:val="009734DB"/>
    <w:rsid w:val="00A92B6D"/>
    <w:rsid w:val="00AA14D8"/>
    <w:rsid w:val="00C05E41"/>
    <w:rsid w:val="00C541D7"/>
    <w:rsid w:val="00CA654C"/>
    <w:rsid w:val="00CB703F"/>
    <w:rsid w:val="00CE7266"/>
    <w:rsid w:val="00E908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D7"/>
    <w:rPr>
      <w:rFonts w:ascii="Tahoma" w:hAnsi="Tahoma" w:cs="Tahoma"/>
      <w:sz w:val="16"/>
      <w:szCs w:val="16"/>
    </w:rPr>
  </w:style>
  <w:style w:type="table" w:styleId="TableGrid">
    <w:name w:val="Table Grid"/>
    <w:basedOn w:val="TableNormal"/>
    <w:uiPriority w:val="59"/>
    <w:rsid w:val="00876F14"/>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1D7"/>
    <w:rPr>
      <w:rFonts w:ascii="Tahoma" w:hAnsi="Tahoma" w:cs="Tahoma"/>
      <w:sz w:val="16"/>
      <w:szCs w:val="16"/>
    </w:rPr>
  </w:style>
  <w:style w:type="table" w:styleId="TableGrid">
    <w:name w:val="Table Grid"/>
    <w:basedOn w:val="TableNormal"/>
    <w:uiPriority w:val="59"/>
    <w:rsid w:val="00876F14"/>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Ivaylo D. Chernev</dc:creator>
  <cp:lastModifiedBy>Ivaylo D. Chernev</cp:lastModifiedBy>
  <cp:revision>15</cp:revision>
  <cp:lastPrinted>2013-11-16T07:26:00Z</cp:lastPrinted>
  <dcterms:created xsi:type="dcterms:W3CDTF">2013-10-28T15:28:00Z</dcterms:created>
  <dcterms:modified xsi:type="dcterms:W3CDTF">2013-11-16T07:26:00Z</dcterms:modified>
</cp:coreProperties>
</file>