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57" w:rsidRPr="00F30C57" w:rsidRDefault="00F30C57" w:rsidP="00F30C5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Problem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2</w:t>
      </w:r>
      <w:r w:rsidRPr="00C13EE5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 xml:space="preserve"> Magic</w:t>
      </w:r>
    </w:p>
    <w:p w:rsidR="006B0E52" w:rsidRDefault="00F30C57" w:rsidP="006B0E52">
      <w:pPr>
        <w:ind w:left="708" w:firstLine="708"/>
        <w:jc w:val="both"/>
        <w:rPr>
          <w:rStyle w:val="hps"/>
          <w:lang w:val="en"/>
        </w:rPr>
      </w:pPr>
      <w:r>
        <w:rPr>
          <w:lang w:val="en-US"/>
        </w:rPr>
        <w:t>Ivancho is really keen on watching movies. In fact, sometimes they make him ask himself questions which he cannot answer. The last film tha</w:t>
      </w:r>
      <w:r w:rsidR="00DD23AA">
        <w:rPr>
          <w:lang w:val="en-US"/>
        </w:rPr>
        <w:t>t Ivancho watched was pretty interesting. The magician Gandaldor</w:t>
      </w:r>
      <w:r w:rsidR="006D152D">
        <w:rPr>
          <w:lang w:val="en-US"/>
        </w:rPr>
        <w:t>e</w:t>
      </w:r>
      <w:r w:rsidR="00DD23AA">
        <w:rPr>
          <w:lang w:val="en-US"/>
        </w:rPr>
        <w:t xml:space="preserve"> wants to create an army of dragons to defend his country from the invading of the giants. The magician creates one new dragon </w:t>
      </w:r>
      <w:r w:rsidR="006D152D">
        <w:rPr>
          <w:lang w:val="en-US"/>
        </w:rPr>
        <w:t>every single day for N days</w:t>
      </w:r>
      <w:r w:rsidR="00DD23AA">
        <w:rPr>
          <w:lang w:val="en-US"/>
        </w:rPr>
        <w:t xml:space="preserve">. </w:t>
      </w:r>
      <w:r w:rsidR="006D152D">
        <w:rPr>
          <w:lang w:val="en-US"/>
        </w:rPr>
        <w:t>In K of the days he has a super power so firstly he create</w:t>
      </w:r>
      <w:r w:rsidR="006B0E52">
        <w:rPr>
          <w:lang w:val="en-US"/>
        </w:rPr>
        <w:t>s</w:t>
      </w:r>
      <w:r w:rsidR="006D152D">
        <w:rPr>
          <w:lang w:val="en-US"/>
        </w:rPr>
        <w:t xml:space="preserve"> a dragon than he </w:t>
      </w:r>
      <w:r w:rsidR="006D152D">
        <w:rPr>
          <w:rStyle w:val="hps"/>
          <w:lang w:val="en"/>
        </w:rPr>
        <w:t>duplicates the number of the dragons he has.</w:t>
      </w:r>
    </w:p>
    <w:p w:rsidR="00F30C57" w:rsidRDefault="006B0E52" w:rsidP="006B0E52">
      <w:pPr>
        <w:ind w:left="708" w:firstLine="708"/>
        <w:jc w:val="both"/>
        <w:rPr>
          <w:lang w:val="en-US"/>
        </w:rPr>
      </w:pPr>
      <w:r>
        <w:rPr>
          <w:rStyle w:val="hps"/>
          <w:lang w:val="en"/>
        </w:rPr>
        <w:t xml:space="preserve">Ivancho is really impressed by the skills of Gandaldore and now he wants to find out the number </w:t>
      </w:r>
      <w:r w:rsidR="00352BC5">
        <w:rPr>
          <w:rStyle w:val="hps"/>
          <w:lang w:val="en"/>
        </w:rPr>
        <w:t>of dragons that will have been created by</w:t>
      </w:r>
      <w:r>
        <w:rPr>
          <w:rStyle w:val="hps"/>
          <w:lang w:val="en"/>
        </w:rPr>
        <w:t xml:space="preserve"> the N-th day. As you can easily guess Ivancho cannot solve this problem without your help. Write a programme </w:t>
      </w:r>
      <w:r>
        <w:rPr>
          <w:rStyle w:val="hps"/>
          <w:b/>
          <w:lang w:val="en"/>
        </w:rPr>
        <w:t>magic</w:t>
      </w:r>
      <w:r w:rsidR="00352BC5">
        <w:rPr>
          <w:rStyle w:val="hps"/>
          <w:lang w:val="en"/>
        </w:rPr>
        <w:t xml:space="preserve"> that answers Ivanchos question.</w:t>
      </w:r>
    </w:p>
    <w:p w:rsidR="00F30C57" w:rsidRPr="00C64D3C" w:rsidRDefault="00352BC5" w:rsidP="00F30C57">
      <w:pPr>
        <w:ind w:firstLine="705"/>
        <w:jc w:val="both"/>
      </w:pPr>
      <w:r>
        <w:rPr>
          <w:b/>
          <w:lang w:val="en-US"/>
        </w:rPr>
        <w:t>Input</w:t>
      </w:r>
      <w:r>
        <w:t>:</w:t>
      </w:r>
      <w:r>
        <w:rPr>
          <w:lang w:val="en-US"/>
        </w:rPr>
        <w:t xml:space="preserve"> The first line of the input file</w:t>
      </w:r>
      <w:r w:rsidR="00F30C57">
        <w:t xml:space="preserve"> </w:t>
      </w:r>
      <w:r w:rsidR="00F30C57">
        <w:rPr>
          <w:b/>
          <w:lang w:val="en-US"/>
        </w:rPr>
        <w:t>magic</w:t>
      </w:r>
      <w:r w:rsidR="00F30C57" w:rsidRPr="00C13EE5">
        <w:rPr>
          <w:b/>
          <w:lang w:val="en-US"/>
        </w:rPr>
        <w:t>.in</w:t>
      </w:r>
      <w:r w:rsidR="00F30C57">
        <w:rPr>
          <w:lang w:val="en-US"/>
        </w:rPr>
        <w:t xml:space="preserve"> </w:t>
      </w:r>
      <w:r>
        <w:rPr>
          <w:lang w:val="en-US"/>
        </w:rPr>
        <w:t xml:space="preserve">contains two integers </w:t>
      </w:r>
      <w:r w:rsidR="00F30C57">
        <w:rPr>
          <w:lang w:val="en-US"/>
        </w:rPr>
        <w:t xml:space="preserve">N </w:t>
      </w:r>
      <w:r>
        <w:rPr>
          <w:lang w:val="en-US"/>
        </w:rPr>
        <w:t>and</w:t>
      </w:r>
      <w:r w:rsidR="00F30C57">
        <w:t xml:space="preserve"> К. </w:t>
      </w:r>
      <w:r>
        <w:rPr>
          <w:lang w:val="en-US"/>
        </w:rPr>
        <w:t xml:space="preserve">The second line contains K integers </w:t>
      </w:r>
      <w:r w:rsidR="00F30C57">
        <w:t xml:space="preserve">– </w:t>
      </w:r>
      <w:r>
        <w:rPr>
          <w:lang w:val="en-US"/>
        </w:rPr>
        <w:t>the numbers of the days that Gandaldore has super power</w:t>
      </w:r>
      <w:r w:rsidR="00F30C57">
        <w:t xml:space="preserve">. </w:t>
      </w:r>
    </w:p>
    <w:p w:rsidR="00F30C57" w:rsidRPr="00C64D3C" w:rsidRDefault="00352BC5" w:rsidP="00F30C57">
      <w:pPr>
        <w:ind w:firstLine="705"/>
        <w:jc w:val="both"/>
      </w:pPr>
      <w:r>
        <w:rPr>
          <w:b/>
          <w:lang w:val="en-US"/>
        </w:rPr>
        <w:t>Output</w:t>
      </w:r>
      <w:r w:rsidR="00F30C57">
        <w:t xml:space="preserve">: </w:t>
      </w:r>
      <w:r>
        <w:rPr>
          <w:lang w:val="en-US"/>
        </w:rPr>
        <w:t>The output file</w:t>
      </w:r>
      <w:r w:rsidR="00F30C57">
        <w:t xml:space="preserve"> </w:t>
      </w:r>
      <w:r w:rsidR="00F30C57">
        <w:rPr>
          <w:b/>
          <w:lang w:val="en-US"/>
        </w:rPr>
        <w:t>magic</w:t>
      </w:r>
      <w:r w:rsidR="00F30C57" w:rsidRPr="00C13EE5">
        <w:rPr>
          <w:b/>
          <w:lang w:val="en-US"/>
        </w:rPr>
        <w:t>.out</w:t>
      </w:r>
      <w:r w:rsidR="00F30C57">
        <w:rPr>
          <w:lang w:val="en-US"/>
        </w:rPr>
        <w:t xml:space="preserve"> </w:t>
      </w:r>
      <w:r>
        <w:rPr>
          <w:lang w:val="en-US"/>
        </w:rPr>
        <w:t>must contain a single integer – the number of the dragons after the N-th day.</w:t>
      </w:r>
    </w:p>
    <w:p w:rsidR="00F30C57" w:rsidRDefault="00F30C57" w:rsidP="00F30C57">
      <w:pPr>
        <w:ind w:firstLine="705"/>
        <w:jc w:val="both"/>
      </w:pPr>
    </w:p>
    <w:p w:rsidR="00F30C57" w:rsidRDefault="00352BC5" w:rsidP="00F30C57">
      <w:pPr>
        <w:ind w:firstLine="705"/>
        <w:jc w:val="both"/>
        <w:rPr>
          <w:b/>
        </w:rPr>
      </w:pPr>
      <w:r>
        <w:rPr>
          <w:b/>
          <w:lang w:val="en-US"/>
        </w:rPr>
        <w:t>Constraints</w:t>
      </w:r>
      <w:r w:rsidR="00F30C57">
        <w:rPr>
          <w:b/>
        </w:rPr>
        <w:t>:</w:t>
      </w:r>
    </w:p>
    <w:p w:rsidR="00F30C57" w:rsidRPr="00FF7139" w:rsidRDefault="00F30C57" w:rsidP="00F30C57">
      <w:pPr>
        <w:ind w:firstLine="705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1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≤ </m:t>
        </m:r>
      </m:oMath>
      <w:r>
        <w:rPr>
          <w:rFonts w:eastAsiaTheme="minorEastAsia"/>
          <w:sz w:val="24"/>
          <w:szCs w:val="24"/>
          <w:lang w:val="en-US"/>
        </w:rPr>
        <w:t>N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  <w:lang w:val="en-US"/>
        </w:rPr>
        <w:t>100</w:t>
      </w:r>
    </w:p>
    <w:p w:rsidR="00F30C57" w:rsidRDefault="00F30C57" w:rsidP="00F30C57">
      <w:pPr>
        <w:ind w:firstLine="705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1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  <w:lang w:val="en-US"/>
        </w:rPr>
        <w:t xml:space="preserve"> K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  <w:lang w:val="en-US"/>
        </w:rPr>
        <w:t xml:space="preserve">100 </w:t>
      </w:r>
    </w:p>
    <w:p w:rsidR="00F30C57" w:rsidRDefault="00F30C57" w:rsidP="00F30C57">
      <w:pPr>
        <w:ind w:firstLine="705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1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  <w:lang w:val="en-US"/>
        </w:rPr>
        <w:t xml:space="preserve"> K</w:t>
      </w:r>
      <w:r w:rsidRPr="00FF7139">
        <w:rPr>
          <w:rFonts w:eastAsiaTheme="minorEastAsia"/>
          <w:sz w:val="24"/>
          <w:szCs w:val="24"/>
          <w:vertAlign w:val="subscript"/>
          <w:lang w:val="en-US"/>
        </w:rPr>
        <w:t>i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  <w:lang w:val="en-US"/>
        </w:rPr>
        <w:t>N</w:t>
      </w:r>
    </w:p>
    <w:p w:rsidR="00F30C57" w:rsidRPr="00331AF9" w:rsidRDefault="00F30C57" w:rsidP="00F30C57">
      <w:pPr>
        <w:ind w:firstLine="705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TIME LIMIT – 2 sec</w:t>
      </w:r>
    </w:p>
    <w:p w:rsidR="00352BC5" w:rsidRPr="003729CB" w:rsidRDefault="00F30C57" w:rsidP="00352BC5">
      <w:pPr>
        <w:jc w:val="both"/>
        <w:rPr>
          <w:lang w:val="en-US"/>
        </w:rPr>
      </w:pPr>
      <w:r>
        <w:tab/>
      </w:r>
      <w:r w:rsidR="00352BC5">
        <w:rPr>
          <w:b/>
          <w:lang w:val="en-US"/>
        </w:rPr>
        <w:t>Note</w:t>
      </w:r>
      <w:r w:rsidR="00352BC5">
        <w:t>:</w:t>
      </w:r>
      <w:r w:rsidR="00352BC5">
        <w:rPr>
          <w:lang w:val="en-US"/>
        </w:rPr>
        <w:t>You can scan from a file and print into a file by using an operator for that. You can use operator freopen including fstream library and adding the following two lines in the beginning of your main function:</w:t>
      </w:r>
    </w:p>
    <w:p w:rsidR="00352BC5" w:rsidRDefault="00352BC5" w:rsidP="00352BC5">
      <w:pPr>
        <w:jc w:val="both"/>
        <w:rPr>
          <w:lang w:val="en-US"/>
        </w:rPr>
      </w:pPr>
      <w:r>
        <w:tab/>
        <w:t>freopen ( "</w:t>
      </w:r>
      <w:r>
        <w:rPr>
          <w:lang w:val="en-US"/>
        </w:rPr>
        <w:t>magic</w:t>
      </w:r>
      <w:r>
        <w:t>.</w:t>
      </w:r>
      <w:r>
        <w:rPr>
          <w:lang w:val="en-US"/>
        </w:rPr>
        <w:t>in</w:t>
      </w:r>
      <w:r w:rsidRPr="00D65A85">
        <w:t>", "r", stdin );</w:t>
      </w:r>
    </w:p>
    <w:p w:rsidR="00352BC5" w:rsidRDefault="00352BC5" w:rsidP="00352BC5">
      <w:pPr>
        <w:jc w:val="both"/>
      </w:pPr>
      <w:r>
        <w:rPr>
          <w:lang w:val="en-US"/>
        </w:rPr>
        <w:tab/>
        <w:t>freopen ( “</w:t>
      </w:r>
      <w:r>
        <w:rPr>
          <w:lang w:val="en-US"/>
        </w:rPr>
        <w:t>magic</w:t>
      </w:r>
      <w:r>
        <w:rPr>
          <w:lang w:val="en-US"/>
        </w:rPr>
        <w:t>.out”, “w” , stdout );</w:t>
      </w:r>
    </w:p>
    <w:p w:rsidR="00F30C57" w:rsidRPr="00C13EE5" w:rsidRDefault="00F30C57" w:rsidP="00352BC5">
      <w:pPr>
        <w:jc w:val="both"/>
      </w:pPr>
    </w:p>
    <w:p w:rsidR="00F30C57" w:rsidRPr="00D13CB0" w:rsidRDefault="00263A9E" w:rsidP="00F30C57">
      <w:pPr>
        <w:ind w:left="720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Example</w:t>
      </w:r>
      <w:bookmarkStart w:id="0" w:name="_GoBack"/>
      <w:bookmarkEnd w:id="0"/>
      <w:r w:rsidR="00F30C57" w:rsidRPr="00D13CB0">
        <w:rPr>
          <w:b/>
          <w:sz w:val="28"/>
          <w:lang w:val="en-US"/>
        </w:rPr>
        <w:t>:</w:t>
      </w:r>
    </w:p>
    <w:tbl>
      <w:tblPr>
        <w:tblStyle w:val="TableGrid"/>
        <w:tblpPr w:leftFromText="141" w:rightFromText="141" w:vertAnchor="text" w:horzAnchor="margin" w:tblpXSpec="right" w:tblpY="417"/>
        <w:tblW w:w="0" w:type="auto"/>
        <w:tblLook w:val="04A0" w:firstRow="1" w:lastRow="0" w:firstColumn="1" w:lastColumn="0" w:noHBand="0" w:noVBand="1"/>
      </w:tblPr>
      <w:tblGrid>
        <w:gridCol w:w="4503"/>
        <w:gridCol w:w="4353"/>
      </w:tblGrid>
      <w:tr w:rsidR="00F30C57" w:rsidTr="005F14A7">
        <w:tc>
          <w:tcPr>
            <w:tcW w:w="4503" w:type="dxa"/>
          </w:tcPr>
          <w:p w:rsidR="00F30C57" w:rsidRPr="00C13EE5" w:rsidRDefault="00F30C57" w:rsidP="005F14A7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magic.in</w:t>
            </w:r>
          </w:p>
        </w:tc>
        <w:tc>
          <w:tcPr>
            <w:tcW w:w="4353" w:type="dxa"/>
          </w:tcPr>
          <w:p w:rsidR="00F30C57" w:rsidRPr="00D13CB0" w:rsidRDefault="00F30C57" w:rsidP="005F14A7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m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  <w:lang w:val="en-US"/>
              </w:rPr>
              <w:t>gic</w:t>
            </w:r>
            <w:r w:rsidRPr="00D13CB0">
              <w:rPr>
                <w:b/>
                <w:sz w:val="28"/>
                <w:lang w:val="en-US"/>
              </w:rPr>
              <w:t>.out</w:t>
            </w:r>
          </w:p>
        </w:tc>
      </w:tr>
      <w:tr w:rsidR="00F30C57" w:rsidTr="005F14A7">
        <w:tc>
          <w:tcPr>
            <w:tcW w:w="4503" w:type="dxa"/>
          </w:tcPr>
          <w:p w:rsidR="00F30C57" w:rsidRPr="00FF7139" w:rsidRDefault="00F30C57" w:rsidP="005F14A7">
            <w:pPr>
              <w:rPr>
                <w:sz w:val="28"/>
                <w:lang w:val="en-US"/>
              </w:rPr>
            </w:pPr>
            <w:r w:rsidRPr="00FF7139">
              <w:rPr>
                <w:sz w:val="28"/>
                <w:lang w:val="en-US"/>
              </w:rPr>
              <w:t>10 6</w:t>
            </w:r>
          </w:p>
          <w:p w:rsidR="00F30C57" w:rsidRPr="00C87423" w:rsidRDefault="00F30C57" w:rsidP="005F14A7">
            <w:pPr>
              <w:rPr>
                <w:sz w:val="28"/>
                <w:lang w:val="en-US"/>
              </w:rPr>
            </w:pPr>
            <w:r w:rsidRPr="00FF7139">
              <w:rPr>
                <w:sz w:val="28"/>
                <w:lang w:val="en-US"/>
              </w:rPr>
              <w:t>3 7 8 2 4 6</w:t>
            </w:r>
          </w:p>
        </w:tc>
        <w:tc>
          <w:tcPr>
            <w:tcW w:w="4353" w:type="dxa"/>
          </w:tcPr>
          <w:p w:rsidR="00F30C57" w:rsidRDefault="00F30C57" w:rsidP="005F14A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200</w:t>
            </w:r>
          </w:p>
          <w:p w:rsidR="00F30C57" w:rsidRDefault="00F30C57" w:rsidP="005F14A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</w:p>
          <w:p w:rsidR="00F30C57" w:rsidRPr="00D13CB0" w:rsidRDefault="00F30C57" w:rsidP="005F14A7">
            <w:pPr>
              <w:rPr>
                <w:sz w:val="28"/>
                <w:lang w:val="en-US"/>
              </w:rPr>
            </w:pPr>
          </w:p>
        </w:tc>
      </w:tr>
    </w:tbl>
    <w:p w:rsidR="00F30C57" w:rsidRPr="00FE006A" w:rsidRDefault="00F30C57" w:rsidP="00F30C57">
      <w:pPr>
        <w:rPr>
          <w:lang w:val="en-US"/>
        </w:rPr>
      </w:pPr>
    </w:p>
    <w:p w:rsidR="00BE1708" w:rsidRDefault="00263A9E"/>
    <w:sectPr w:rsidR="00BE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E1"/>
    <w:rsid w:val="000606A5"/>
    <w:rsid w:val="00263A9E"/>
    <w:rsid w:val="00352BC5"/>
    <w:rsid w:val="006B0E52"/>
    <w:rsid w:val="006D152D"/>
    <w:rsid w:val="00780DE1"/>
    <w:rsid w:val="00974E20"/>
    <w:rsid w:val="00D11350"/>
    <w:rsid w:val="00DD23AA"/>
    <w:rsid w:val="00F3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C57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C57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6D152D"/>
  </w:style>
  <w:style w:type="character" w:customStyle="1" w:styleId="hps">
    <w:name w:val="hps"/>
    <w:basedOn w:val="DefaultParagraphFont"/>
    <w:rsid w:val="006D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C57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C57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6D152D"/>
  </w:style>
  <w:style w:type="character" w:customStyle="1" w:styleId="hps">
    <w:name w:val="hps"/>
    <w:basedOn w:val="DefaultParagraphFont"/>
    <w:rsid w:val="006D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9</cp:revision>
  <dcterms:created xsi:type="dcterms:W3CDTF">2014-02-08T11:35:00Z</dcterms:created>
  <dcterms:modified xsi:type="dcterms:W3CDTF">2014-02-08T13:29:00Z</dcterms:modified>
</cp:coreProperties>
</file>