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reformattedText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Кули от кубчета</w:t>
      </w:r>
    </w:p>
    <w:p>
      <w:pPr>
        <w:pStyle w:val="PreformattedText"/>
        <w:rPr>
          <w:lang w:val="bg-BG"/>
        </w:rPr>
      </w:pPr>
      <w:r>
        <w:rPr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  <w:t>Иванчо си намери поредното занимание - да строи кули от кубчета. Той нарежда няколко кубчета едно върху друго</w:t>
      </w:r>
      <w:r>
        <w:rPr>
          <w:sz w:val="20"/>
          <w:szCs w:val="20"/>
          <w:lang w:val="bg-BG"/>
        </w:rPr>
        <w:t>,</w:t>
      </w:r>
      <w:r>
        <w:rPr>
          <w:sz w:val="20"/>
          <w:szCs w:val="20"/>
          <w:lang w:val="bg-BG"/>
        </w:rPr>
        <w:t xml:space="preserve"> за да получи кула</w:t>
      </w:r>
      <w:r>
        <w:rPr>
          <w:sz w:val="20"/>
          <w:szCs w:val="20"/>
          <w:lang w:val="bg-BG"/>
        </w:rPr>
        <w:t>,</w:t>
      </w:r>
      <w:r>
        <w:rPr>
          <w:sz w:val="20"/>
          <w:szCs w:val="20"/>
          <w:lang w:val="bg-BG"/>
        </w:rPr>
        <w:t xml:space="preserve"> и после подрежда кулите една до друга в редица.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  <w:t>Когато погледнал по</w:t>
      </w:r>
      <w:r>
        <w:rPr>
          <w:sz w:val="20"/>
          <w:szCs w:val="20"/>
          <w:lang w:val="bg-BG"/>
        </w:rPr>
        <w:t>сле</w:t>
      </w:r>
      <w:r>
        <w:rPr>
          <w:sz w:val="20"/>
          <w:szCs w:val="20"/>
          <w:lang w:val="bg-BG"/>
        </w:rPr>
        <w:t>дното си творение</w:t>
      </w:r>
      <w:r>
        <w:rPr>
          <w:sz w:val="20"/>
          <w:szCs w:val="20"/>
          <w:lang w:val="bg-BG"/>
        </w:rPr>
        <w:t>, Иванчо</w:t>
      </w:r>
      <w:r>
        <w:rPr>
          <w:sz w:val="20"/>
          <w:szCs w:val="20"/>
          <w:lang w:val="bg-BG"/>
        </w:rPr>
        <w:t xml:space="preserve"> не бил </w:t>
      </w:r>
      <w:r>
        <w:rPr>
          <w:sz w:val="20"/>
          <w:szCs w:val="20"/>
          <w:lang w:val="bg-BG"/>
        </w:rPr>
        <w:t xml:space="preserve">особено </w:t>
      </w:r>
      <w:r>
        <w:rPr>
          <w:sz w:val="20"/>
          <w:szCs w:val="20"/>
          <w:lang w:val="bg-BG"/>
        </w:rPr>
        <w:t xml:space="preserve">доволен от </w:t>
      </w:r>
      <w:r>
        <w:rPr>
          <w:sz w:val="20"/>
          <w:szCs w:val="20"/>
          <w:lang w:val="bg-BG"/>
        </w:rPr>
        <w:t xml:space="preserve">това колко </w:t>
      </w:r>
      <w:r>
        <w:rPr>
          <w:sz w:val="20"/>
          <w:szCs w:val="20"/>
          <w:lang w:val="bg-BG"/>
        </w:rPr>
        <w:t xml:space="preserve">хаотично </w:t>
      </w:r>
      <w:r>
        <w:rPr>
          <w:sz w:val="20"/>
          <w:szCs w:val="20"/>
          <w:lang w:val="bg-BG"/>
        </w:rPr>
        <w:t xml:space="preserve">някои </w:t>
      </w:r>
      <w:r>
        <w:rPr>
          <w:sz w:val="20"/>
          <w:szCs w:val="20"/>
          <w:lang w:val="bg-BG"/>
        </w:rPr>
        <w:t>кули</w:t>
      </w:r>
      <w:r>
        <w:rPr>
          <w:sz w:val="20"/>
          <w:szCs w:val="20"/>
          <w:lang w:val="bg-BG"/>
        </w:rPr>
        <w:t xml:space="preserve"> стърчали над други</w:t>
      </w:r>
      <w:r>
        <w:rPr>
          <w:sz w:val="20"/>
          <w:szCs w:val="20"/>
          <w:lang w:val="bg-BG"/>
        </w:rPr>
        <w:t xml:space="preserve">. Затова решил да въдреди малко ред, като направи така, че всяка кула да е с едно кубче по-висока от предходната в редицата. За целта той може за всяка кула </w:t>
      </w:r>
      <w:r>
        <w:rPr>
          <w:sz w:val="20"/>
          <w:szCs w:val="20"/>
          <w:lang w:val="bg-BG"/>
        </w:rPr>
        <w:t xml:space="preserve">да </w:t>
      </w:r>
      <w:r>
        <w:rPr>
          <w:sz w:val="20"/>
          <w:szCs w:val="20"/>
          <w:lang w:val="bg-BG"/>
        </w:rPr>
        <w:t xml:space="preserve">добави няколко кубчета на върха </w:t>
      </w:r>
      <w:r>
        <w:rPr>
          <w:sz w:val="20"/>
          <w:szCs w:val="20"/>
          <w:lang w:val="bg-BG"/>
        </w:rPr>
        <w:t xml:space="preserve">или да махне няколко кубчета от върха </w:t>
      </w:r>
      <w:r>
        <w:rPr>
          <w:rFonts w:eastAsia="Droid Sans Fallback" w:cs="Liberation Mono"/>
          <w:sz w:val="20"/>
          <w:szCs w:val="20"/>
          <w:lang w:val="bg-BG"/>
        </w:rPr>
        <w:t>ѝ</w:t>
      </w:r>
      <w:r>
        <w:rPr>
          <w:sz w:val="20"/>
          <w:szCs w:val="20"/>
          <w:lang w:val="bg-BG"/>
        </w:rPr>
        <w:t>. (</w:t>
      </w:r>
      <w:r>
        <w:rPr>
          <w:sz w:val="20"/>
          <w:szCs w:val="20"/>
          <w:lang w:val="bg-BG"/>
        </w:rPr>
        <w:t>Н</w:t>
      </w:r>
      <w:r>
        <w:rPr>
          <w:sz w:val="20"/>
          <w:szCs w:val="20"/>
          <w:lang w:val="bg-BG"/>
        </w:rPr>
        <w:t xml:space="preserve">яма ограничение колко кубчета ще </w:t>
      </w:r>
      <w:r>
        <w:rPr>
          <w:sz w:val="20"/>
          <w:szCs w:val="20"/>
          <w:lang w:val="bg-BG"/>
        </w:rPr>
        <w:t xml:space="preserve">се </w:t>
      </w:r>
      <w:r>
        <w:rPr>
          <w:sz w:val="20"/>
          <w:szCs w:val="20"/>
          <w:lang w:val="bg-BG"/>
        </w:rPr>
        <w:t>изпол</w:t>
      </w:r>
      <w:r>
        <w:rPr>
          <w:sz w:val="20"/>
          <w:szCs w:val="20"/>
          <w:lang w:val="bg-BG"/>
        </w:rPr>
        <w:t>зват</w:t>
      </w:r>
      <w:r>
        <w:rPr>
          <w:sz w:val="20"/>
          <w:szCs w:val="20"/>
          <w:lang w:val="bg-BG"/>
        </w:rPr>
        <w:t>).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  <w:t xml:space="preserve">Иванчо забелязал че има много начини по които да получи желаната от него подредба. Сега се чуди колко е минималният брой кубчета, които трябва да </w:t>
      </w:r>
      <w:r>
        <w:rPr>
          <w:sz w:val="20"/>
          <w:szCs w:val="20"/>
          <w:lang w:val="bg-BG"/>
        </w:rPr>
        <w:t>добави</w:t>
      </w:r>
      <w:r>
        <w:rPr>
          <w:sz w:val="20"/>
          <w:szCs w:val="20"/>
          <w:lang w:val="bg-BG"/>
        </w:rPr>
        <w:t xml:space="preserve"> или </w:t>
      </w:r>
      <w:r>
        <w:rPr>
          <w:sz w:val="20"/>
          <w:szCs w:val="20"/>
          <w:lang w:val="bg-BG"/>
        </w:rPr>
        <w:t>премахне</w:t>
      </w:r>
      <w:r>
        <w:rPr>
          <w:sz w:val="20"/>
          <w:szCs w:val="20"/>
          <w:lang w:val="bg-BG"/>
        </w:rPr>
        <w:t>. Помогнете му, като напишете програма</w:t>
      </w:r>
      <w:r>
        <w:rPr>
          <w:sz w:val="20"/>
          <w:szCs w:val="20"/>
          <w:lang w:val="bg-BG"/>
        </w:rPr>
        <w:t xml:space="preserve"> </w:t>
      </w:r>
      <w:r>
        <w:rPr>
          <w:b/>
          <w:bCs/>
          <w:sz w:val="20"/>
          <w:szCs w:val="20"/>
          <w:lang w:val="bg-BG"/>
        </w:rPr>
        <w:t>towers</w:t>
      </w:r>
      <w:r>
        <w:rPr>
          <w:sz w:val="20"/>
          <w:szCs w:val="20"/>
          <w:lang w:val="bg-BG"/>
        </w:rPr>
        <w:t>, която намира въпросния брой.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>Вход</w:t>
      </w:r>
      <w:r>
        <w:rPr>
          <w:sz w:val="20"/>
          <w:szCs w:val="20"/>
          <w:lang w:val="bg-BG"/>
        </w:rPr>
        <w:t>: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Първият ред на входния файл </w:t>
      </w:r>
      <w:r>
        <w:rPr>
          <w:b/>
          <w:bCs/>
          <w:sz w:val="20"/>
          <w:szCs w:val="20"/>
          <w:lang w:val="bg-BG"/>
        </w:rPr>
        <w:t>towers.in</w:t>
      </w:r>
      <w:r>
        <w:rPr>
          <w:sz w:val="20"/>
          <w:szCs w:val="20"/>
          <w:lang w:val="bg-BG"/>
        </w:rPr>
        <w:t xml:space="preserve"> ще съдържа едно число </w:t>
      </w:r>
      <w:r>
        <w:rPr>
          <w:b/>
          <w:bCs/>
          <w:sz w:val="20"/>
          <w:szCs w:val="20"/>
          <w:lang w:val="bg-BG"/>
        </w:rPr>
        <w:t>N</w:t>
      </w:r>
      <w:r>
        <w:rPr>
          <w:sz w:val="20"/>
          <w:szCs w:val="20"/>
          <w:lang w:val="bg-BG"/>
        </w:rPr>
        <w:t xml:space="preserve"> - броят кули в редицата.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Следващият ред ще съдържа N на брой цели положителни числа </w:t>
      </w:r>
      <w:r>
        <w:rPr>
          <w:b/>
          <w:bCs/>
          <w:sz w:val="20"/>
          <w:szCs w:val="20"/>
          <w:lang w:val="bg-BG"/>
        </w:rPr>
        <w:t>H</w:t>
      </w:r>
      <w:r>
        <w:rPr>
          <w:b/>
          <w:bCs/>
          <w:sz w:val="20"/>
          <w:szCs w:val="20"/>
          <w:vertAlign w:val="subscript"/>
          <w:lang w:val="bg-BG"/>
        </w:rPr>
        <w:t>i</w:t>
      </w:r>
      <w:r>
        <w:rPr>
          <w:sz w:val="20"/>
          <w:szCs w:val="20"/>
          <w:lang w:val="bg-BG"/>
        </w:rPr>
        <w:t>- височините на кулите в брой кубчета.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>Изход</w:t>
      </w:r>
      <w:r>
        <w:rPr>
          <w:sz w:val="20"/>
          <w:szCs w:val="20"/>
          <w:lang w:val="bg-BG"/>
        </w:rPr>
        <w:t>: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На единствения ред в изходния файл </w:t>
      </w:r>
      <w:r>
        <w:rPr>
          <w:b/>
          <w:bCs/>
          <w:sz w:val="20"/>
          <w:szCs w:val="20"/>
          <w:lang w:val="bg-BG"/>
        </w:rPr>
        <w:t>towers.out</w:t>
      </w:r>
      <w:r>
        <w:rPr>
          <w:sz w:val="20"/>
          <w:szCs w:val="20"/>
          <w:lang w:val="bg-BG"/>
        </w:rPr>
        <w:t xml:space="preserve"> трябва да се изведе числото </w:t>
      </w:r>
      <w:r>
        <w:rPr>
          <w:b/>
          <w:bCs/>
          <w:sz w:val="20"/>
          <w:szCs w:val="20"/>
          <w:lang w:val="bg-BG"/>
        </w:rPr>
        <w:t>К</w:t>
      </w:r>
      <w:r>
        <w:rPr>
          <w:sz w:val="20"/>
          <w:szCs w:val="20"/>
          <w:lang w:val="bg-BG"/>
        </w:rPr>
        <w:t xml:space="preserve"> - търсения минимален брой кубчета, които трябва да се</w:t>
      </w:r>
      <w:r>
        <w:rPr>
          <w:sz w:val="20"/>
          <w:szCs w:val="20"/>
          <w:lang w:val="bg-BG"/>
        </w:rPr>
        <w:t xml:space="preserve"> добавят или махнат</w:t>
      </w:r>
      <w:r>
        <w:rPr>
          <w:sz w:val="20"/>
          <w:szCs w:val="20"/>
          <w:lang w:val="bg-BG"/>
        </w:rPr>
        <w:t>.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>Ограничения</w:t>
      </w:r>
      <w:r>
        <w:rPr>
          <w:sz w:val="20"/>
          <w:szCs w:val="20"/>
          <w:lang w:val="bg-BG"/>
        </w:rPr>
        <w:t>: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N </w:t>
      </w:r>
      <w:r>
        <w:rPr>
          <w:rFonts w:eastAsia="Liberation Mono" w:cs="Liberation Mono"/>
          <w:sz w:val="20"/>
          <w:szCs w:val="20"/>
          <w:lang w:val="bg-BG"/>
        </w:rPr>
        <w:t xml:space="preserve">≤ </w:t>
      </w:r>
      <w:r>
        <w:rPr>
          <w:sz w:val="20"/>
          <w:szCs w:val="20"/>
          <w:lang w:val="bg-BG"/>
        </w:rPr>
        <w:t>5000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0 </w:t>
      </w:r>
      <w:r>
        <w:rPr>
          <w:rFonts w:eastAsia="Liberation Mono" w:cs="Liberation Mono"/>
          <w:sz w:val="20"/>
          <w:szCs w:val="20"/>
          <w:lang w:val="bg-BG"/>
        </w:rPr>
        <w:t>≤</w:t>
      </w:r>
      <w:r>
        <w:rPr>
          <w:sz w:val="20"/>
          <w:szCs w:val="20"/>
          <w:lang w:val="bg-BG"/>
        </w:rPr>
        <w:t xml:space="preserve"> H</w:t>
      </w:r>
      <w:r>
        <w:rPr>
          <w:sz w:val="20"/>
          <w:szCs w:val="20"/>
          <w:vertAlign w:val="subscript"/>
          <w:lang w:val="bg-BG"/>
        </w:rPr>
        <w:t>i</w:t>
      </w:r>
      <w:r>
        <w:rPr>
          <w:sz w:val="20"/>
          <w:szCs w:val="20"/>
          <w:lang w:val="bg-BG"/>
        </w:rPr>
        <w:t xml:space="preserve"> </w:t>
      </w:r>
      <w:r>
        <w:rPr>
          <w:rFonts w:eastAsia="Liberation Mono" w:cs="Liberation Mono"/>
          <w:sz w:val="20"/>
          <w:szCs w:val="20"/>
          <w:lang w:val="bg-BG"/>
        </w:rPr>
        <w:t>≤</w:t>
      </w:r>
      <w:r>
        <w:rPr>
          <w:sz w:val="20"/>
          <w:szCs w:val="20"/>
          <w:lang w:val="bg-BG"/>
        </w:rPr>
        <w:t xml:space="preserve"> 110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>000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Ограничение за време: 0.3 сек.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Ограничение за памет: 256 MiB.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Normal"/>
        <w:jc w:val="left"/>
        <w:rPr>
          <w:rFonts w:cs="Liberation Mono" w:ascii="Liberation Mono" w:hAnsi="Liberation Mono"/>
          <w:sz w:val="20"/>
          <w:szCs w:val="20"/>
          <w:lang w:val="bg-BG"/>
        </w:rPr>
      </w:pPr>
      <w:r>
        <w:rPr>
          <w:rFonts w:cs="Liberation Mono" w:ascii="Liberation Mono" w:hAnsi="Liberation Mono"/>
          <w:b/>
          <w:sz w:val="20"/>
          <w:szCs w:val="20"/>
          <w:lang w:val="bg-BG"/>
        </w:rPr>
        <w:t>Забележка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: Четенето от файл и печатането във файл става като добавите оператор за това. Можете да използвате оператор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freopen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  като включите библиотека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cstdio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 и добавите следните два реда в началото на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main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 функцията си: </w:t>
      </w:r>
    </w:p>
    <w:p>
      <w:pPr>
        <w:pStyle w:val="Normal"/>
        <w:jc w:val="left"/>
        <w:rPr>
          <w:rFonts w:cs="Liberation Mono" w:ascii="Liberation Mono" w:hAnsi="Liberation Mono"/>
          <w:i/>
          <w:iCs/>
          <w:sz w:val="20"/>
          <w:szCs w:val="20"/>
          <w:lang w:val="bg-BG"/>
        </w:rPr>
      </w:pPr>
      <w:r>
        <w:rPr>
          <w:rFonts w:cs="Liberation Mono" w:ascii="Liberation Mono" w:hAnsi="Liberation Mono"/>
          <w:sz w:val="20"/>
          <w:szCs w:val="20"/>
          <w:lang w:val="bg-BG"/>
        </w:rPr>
        <w:tab/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freopen ("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towers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.in", "r", stdin);</w:t>
      </w:r>
    </w:p>
    <w:p>
      <w:pPr>
        <w:pStyle w:val="Normal"/>
        <w:jc w:val="left"/>
        <w:rPr>
          <w:rFonts w:cs="Liberation Mono" w:ascii="Liberation Mono" w:hAnsi="Liberation Mono"/>
          <w:i/>
          <w:iCs/>
          <w:sz w:val="20"/>
          <w:szCs w:val="20"/>
          <w:lang w:val="bg-BG"/>
        </w:rPr>
      </w:pP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ab/>
        <w:t>freopen (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towers.out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 xml:space="preserve">,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w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 xml:space="preserve"> , stdout);</w:t>
      </w:r>
    </w:p>
    <w:p>
      <w:pPr>
        <w:pStyle w:val="Normal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Normal"/>
        <w:jc w:val="left"/>
        <w:rPr>
          <w:rFonts w:cs="Liberation Mono" w:ascii="Liberation Mono" w:hAnsi="Liberation Mono"/>
          <w:sz w:val="20"/>
          <w:szCs w:val="20"/>
          <w:lang w:val="bg-BG"/>
        </w:rPr>
      </w:pPr>
      <w:r>
        <w:rPr>
          <w:rFonts w:cs="Liberation Mono" w:ascii="Liberation Mono" w:hAnsi="Liberation Mono"/>
          <w:sz w:val="20"/>
          <w:szCs w:val="20"/>
          <w:lang w:val="bg-BG"/>
        </w:rPr>
        <w:t>Брой предварителни тестове: 4</w:t>
      </w:r>
    </w:p>
    <w:p>
      <w:pPr>
        <w:pStyle w:val="Normal"/>
        <w:jc w:val="left"/>
        <w:rPr>
          <w:rFonts w:cs="Liberation Mono" w:ascii="Liberation Mono" w:hAnsi="Liberation Mono"/>
          <w:sz w:val="20"/>
          <w:szCs w:val="20"/>
          <w:lang w:val="bg-BG"/>
        </w:rPr>
      </w:pPr>
      <w:r>
        <w:rPr>
          <w:rFonts w:cs="Liberation Mono" w:ascii="Liberation Mono" w:hAnsi="Liberation Mono"/>
          <w:sz w:val="20"/>
          <w:szCs w:val="20"/>
          <w:lang w:val="bg-BG"/>
        </w:rPr>
        <w:t>Брой финални тестове: 10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>Примерен тест</w:t>
      </w:r>
      <w:r>
        <w:rPr>
          <w:sz w:val="20"/>
          <w:szCs w:val="20"/>
          <w:lang w:val="bg-BG"/>
        </w:rPr>
        <w:t>: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20"/>
      </w:tblGrid>
      <w:tr>
        <w:trPr>
          <w:cantSplit w:val="false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towers.in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towers.out</w:t>
            </w:r>
          </w:p>
        </w:tc>
      </w:tr>
      <w:tr>
        <w:trPr>
          <w:cantSplit w:val="false"/>
        </w:trPr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6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3 4 3 1 5 4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9</w:t>
            </w:r>
          </w:p>
        </w:tc>
      </w:tr>
    </w:tbl>
    <w:p>
      <w:pPr>
        <w:pStyle w:val="PreformattedText"/>
        <w:rPr>
          <w:lang w:val="bg-BG"/>
        </w:rPr>
      </w:pPr>
      <w:r>
        <w:rPr>
          <w:lang w:val="bg-BG"/>
        </w:rPr>
      </w:r>
    </w:p>
    <w:p>
      <w:pPr>
        <w:pStyle w:val="PreformattedText"/>
        <w:rPr>
          <w:lang w:val="bg-BG"/>
        </w:rPr>
      </w:pPr>
      <w:r>
        <w:rPr>
          <w:lang w:val="bg-BG"/>
        </w:rPr>
        <w:t>Пояснение: Отговорът се получава при височини на кулите съответно 1 2 3 4 5 6.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reformattedText">
    <w:name w:val="Preformatted Text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  <w:style w:type="paragraph" w:styleId="TableContents">
    <w:name w:val="Table Contents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1123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dcterms:modified xsi:type="dcterms:W3CDTF">2015-02-20T19:24:57Z</dcterms:modified>
  <cp:revision>6</cp:revision>
</cp:coreProperties>
</file>