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sz w:val="36"/>
          <w:rtl w:val="0"/>
        </w:rPr>
        <w:t xml:space="preserve">Flow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Ivancho’s real passion are the video games.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During the last geography lesson at his school they discussed the soil of the Sahara (or maybe its absence; Ivancho was too absent-minded at the time to understand what the teacher was talking about). However, Ivancho was inspired by the lesson and wanted to apply what he learnt in his next computer project. He decided that the map in the video game on which he was working on will be initially desert-based. In order to make the map more interesting he thought it would be cool to include as many as possible rivers, flows and lakes. As Ivancho likes the water more than the sand, it is not impossible to turn the desert into an ocean in the end. He asks you as good programmers to help him with the generation of the maps.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
        </w:numPr>
        <w:ind w:left="720" w:hanging="359"/>
        <w:contextualSpacing w:val="1"/>
        <w:jc w:val="both"/>
        <w:rPr>
          <w:u w:val="none"/>
        </w:rPr>
      </w:pPr>
      <w:r w:rsidRPr="00000000" w:rsidR="00000000" w:rsidDel="00000000">
        <w:rPr>
          <w:rtl w:val="0"/>
        </w:rPr>
        <w:t xml:space="preserve">Ivancho’s map is a square table with size </w:t>
      </w:r>
      <w:r w:rsidRPr="00000000" w:rsidR="00000000" w:rsidDel="00000000">
        <w:rPr>
          <w:b w:val="1"/>
          <w:rtl w:val="0"/>
        </w:rPr>
        <w:t xml:space="preserve">N</w:t>
      </w:r>
      <w:r w:rsidRPr="00000000" w:rsidR="00000000" w:rsidDel="00000000">
        <w:rPr>
          <w:rtl w:val="0"/>
        </w:rPr>
        <w:t xml:space="preserve"> x </w:t>
      </w:r>
      <w:r w:rsidRPr="00000000" w:rsidR="00000000" w:rsidDel="00000000">
        <w:rPr>
          <w:b w:val="1"/>
          <w:rtl w:val="0"/>
        </w:rPr>
        <w:t xml:space="preserve">N</w:t>
      </w:r>
      <w:r w:rsidRPr="00000000" w:rsidR="00000000" w:rsidDel="00000000">
        <w:rPr>
          <w:rtl w:val="0"/>
        </w:rPr>
        <w:t xml:space="preserve">.</w:t>
      </w:r>
    </w:p>
    <w:p w:rsidP="00000000" w:rsidRPr="00000000" w:rsidR="00000000" w:rsidDel="00000000" w:rsidRDefault="00000000">
      <w:pPr>
        <w:numPr>
          <w:ilvl w:val="0"/>
          <w:numId w:val="1"/>
        </w:numPr>
        <w:ind w:left="720" w:hanging="359"/>
        <w:contextualSpacing w:val="1"/>
        <w:jc w:val="both"/>
        <w:rPr>
          <w:u w:val="none"/>
        </w:rPr>
      </w:pPr>
      <w:r w:rsidRPr="00000000" w:rsidR="00000000" w:rsidDel="00000000">
        <w:rPr>
          <w:rtl w:val="0"/>
        </w:rPr>
        <w:t xml:space="preserve">Ivancho wants to include not more than </w:t>
      </w:r>
      <w:r w:rsidRPr="00000000" w:rsidR="00000000" w:rsidDel="00000000">
        <w:rPr>
          <w:b w:val="1"/>
          <w:rtl w:val="0"/>
        </w:rPr>
        <w:t xml:space="preserve">P</w:t>
      </w:r>
      <w:r w:rsidRPr="00000000" w:rsidR="00000000" w:rsidDel="00000000">
        <w:rPr>
          <w:rtl w:val="0"/>
        </w:rPr>
        <w:t xml:space="preserve"> flows in his map. Each flow is determined by the coordinates of its two ends </w:t>
      </w:r>
      <w:r w:rsidRPr="00000000" w:rsidR="00000000" w:rsidDel="00000000">
        <w:rPr>
          <w:b w:val="1"/>
          <w:rtl w:val="0"/>
        </w:rPr>
        <w:t xml:space="preserve">(row1, col1)</w:t>
      </w:r>
      <w:r w:rsidRPr="00000000" w:rsidR="00000000" w:rsidDel="00000000">
        <w:rPr>
          <w:rtl w:val="0"/>
        </w:rPr>
        <w:t xml:space="preserve"> and </w:t>
      </w:r>
      <w:r w:rsidRPr="00000000" w:rsidR="00000000" w:rsidDel="00000000">
        <w:rPr>
          <w:b w:val="1"/>
          <w:rtl w:val="0"/>
        </w:rPr>
        <w:t xml:space="preserve">(row2, col2)</w:t>
      </w:r>
      <w:r w:rsidRPr="00000000" w:rsidR="00000000" w:rsidDel="00000000">
        <w:rPr>
          <w:rtl w:val="0"/>
        </w:rPr>
        <w:t xml:space="preserve">. The first number in the coordinates is for the number of the row and the second one is the number of the column in the table for the respective cell.</w:t>
      </w:r>
    </w:p>
    <w:p w:rsidP="00000000" w:rsidRPr="00000000" w:rsidR="00000000" w:rsidDel="00000000" w:rsidRDefault="00000000">
      <w:pPr>
        <w:numPr>
          <w:ilvl w:val="0"/>
          <w:numId w:val="1"/>
        </w:numPr>
        <w:ind w:left="720" w:hanging="359"/>
        <w:contextualSpacing w:val="1"/>
        <w:jc w:val="both"/>
        <w:rPr>
          <w:u w:val="none"/>
        </w:rPr>
      </w:pPr>
      <w:r w:rsidRPr="00000000" w:rsidR="00000000" w:rsidDel="00000000">
        <w:rPr>
          <w:rtl w:val="0"/>
        </w:rPr>
        <w:t xml:space="preserve">One flow is nothing more but a path of consecutive adjacent cells starting from the one end of the flow and finishing at its other end. Two squares are adjacent if they have a common side. The flow must not go out of the table. All cells that are used must be inside. No cell can be used to build more than one flow.</w:t>
      </w:r>
    </w:p>
    <w:p w:rsidP="00000000" w:rsidRPr="00000000" w:rsidR="00000000" w:rsidDel="00000000" w:rsidRDefault="00000000">
      <w:pPr>
        <w:numPr>
          <w:ilvl w:val="0"/>
          <w:numId w:val="1"/>
        </w:numPr>
        <w:ind w:left="720" w:hanging="359"/>
        <w:contextualSpacing w:val="1"/>
        <w:jc w:val="both"/>
        <w:rPr>
          <w:u w:val="none"/>
        </w:rPr>
      </w:pPr>
      <w:r w:rsidRPr="00000000" w:rsidR="00000000" w:rsidDel="00000000">
        <w:rPr>
          <w:rtl w:val="0"/>
        </w:rPr>
        <w:t xml:space="preserve">Ivancho knows that there must be </w:t>
      </w:r>
      <w:r w:rsidRPr="00000000" w:rsidR="00000000" w:rsidDel="00000000">
        <w:rPr>
          <w:b w:val="1"/>
          <w:rtl w:val="0"/>
        </w:rPr>
        <w:t xml:space="preserve">B</w:t>
      </w:r>
      <w:r w:rsidRPr="00000000" w:rsidR="00000000" w:rsidDel="00000000">
        <w:rPr>
          <w:rtl w:val="0"/>
        </w:rPr>
        <w:t xml:space="preserve"> team bases on the map. The bases are squares in the table with coordinates </w:t>
      </w:r>
      <w:r w:rsidRPr="00000000" w:rsidR="00000000" w:rsidDel="00000000">
        <w:rPr>
          <w:b w:val="1"/>
          <w:rtl w:val="0"/>
        </w:rPr>
        <w:t xml:space="preserve">(row, col)</w:t>
      </w:r>
      <w:r w:rsidRPr="00000000" w:rsidR="00000000" w:rsidDel="00000000">
        <w:rPr>
          <w:rtl w:val="0"/>
        </w:rPr>
        <w:t xml:space="preserve"> - the first number is the number of row and the second number - the number of column of the square in the table. There must be no flow passing through any base.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Ivancho’s wish is to have as many as possible valid flows and meanwhile as much as possible water in his map.</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Input:</w:t>
      </w:r>
      <w:r w:rsidRPr="00000000" w:rsidR="00000000" w:rsidDel="00000000">
        <w:rPr>
          <w:rtl w:val="0"/>
        </w:rPr>
        <w:t xml:space="preserve"> On the first line of the input file </w:t>
      </w:r>
      <w:r w:rsidRPr="00000000" w:rsidR="00000000" w:rsidDel="00000000">
        <w:rPr>
          <w:b w:val="1"/>
          <w:rtl w:val="0"/>
        </w:rPr>
        <w:t xml:space="preserve">flow.in</w:t>
      </w:r>
      <w:r w:rsidRPr="00000000" w:rsidR="00000000" w:rsidDel="00000000">
        <w:rPr>
          <w:rtl w:val="0"/>
        </w:rPr>
        <w:t xml:space="preserve"> are the numbers </w:t>
      </w:r>
      <w:r w:rsidRPr="00000000" w:rsidR="00000000" w:rsidDel="00000000">
        <w:rPr>
          <w:b w:val="1"/>
          <w:rtl w:val="0"/>
        </w:rPr>
        <w:t xml:space="preserve">N</w:t>
      </w:r>
      <w:r w:rsidRPr="00000000" w:rsidR="00000000" w:rsidDel="00000000">
        <w:rPr>
          <w:rtl w:val="0"/>
        </w:rPr>
        <w:t xml:space="preserve"> and </w:t>
      </w:r>
      <w:r w:rsidRPr="00000000" w:rsidR="00000000" w:rsidDel="00000000">
        <w:rPr>
          <w:b w:val="1"/>
          <w:rtl w:val="0"/>
        </w:rPr>
        <w:t xml:space="preserve">P</w:t>
      </w:r>
      <w:r w:rsidRPr="00000000" w:rsidR="00000000" w:rsidDel="00000000">
        <w:rPr>
          <w:rtl w:val="0"/>
        </w:rPr>
        <w:t xml:space="preserve"> determining respectively the size of the table and the number of potential flows thath could be made. On each of the next </w:t>
      </w:r>
      <w:r w:rsidRPr="00000000" w:rsidR="00000000" w:rsidDel="00000000">
        <w:rPr>
          <w:b w:val="1"/>
          <w:rtl w:val="0"/>
        </w:rPr>
        <w:t xml:space="preserve">P</w:t>
      </w:r>
      <w:r w:rsidRPr="00000000" w:rsidR="00000000" w:rsidDel="00000000">
        <w:rPr>
          <w:rtl w:val="0"/>
        </w:rPr>
        <w:t xml:space="preserve"> lines are written the coordinates of the two ends of the flow</w:t>
      </w:r>
      <w:r w:rsidRPr="00000000" w:rsidR="00000000" w:rsidDel="00000000">
        <w:rPr>
          <w:rtl w:val="0"/>
        </w:rPr>
        <w:t xml:space="preserve">, </w:t>
      </w:r>
      <w:r w:rsidRPr="00000000" w:rsidR="00000000" w:rsidDel="00000000">
        <w:rPr>
          <w:b w:val="1"/>
          <w:rtl w:val="0"/>
        </w:rPr>
        <w:t xml:space="preserve">row1 col1 row2 col2</w:t>
      </w:r>
      <w:r w:rsidRPr="00000000" w:rsidR="00000000" w:rsidDel="00000000">
        <w:rPr>
          <w:rtl w:val="0"/>
        </w:rPr>
        <w:t xml:space="preserve">, separated by a space interval. After that is the information about the location of the team bases. Firstly, the number of the teams </w:t>
      </w:r>
      <w:r w:rsidRPr="00000000" w:rsidR="00000000" w:rsidDel="00000000">
        <w:rPr>
          <w:b w:val="1"/>
          <w:rtl w:val="0"/>
        </w:rPr>
        <w:t xml:space="preserve">B</w:t>
      </w:r>
      <w:r w:rsidRPr="00000000" w:rsidR="00000000" w:rsidDel="00000000">
        <w:rPr>
          <w:rtl w:val="0"/>
        </w:rPr>
        <w:t xml:space="preserve"> is given followed by </w:t>
      </w:r>
      <w:r w:rsidRPr="00000000" w:rsidR="00000000" w:rsidDel="00000000">
        <w:rPr>
          <w:b w:val="1"/>
          <w:rtl w:val="0"/>
        </w:rPr>
        <w:t xml:space="preserve">B</w:t>
      </w:r>
      <w:r w:rsidRPr="00000000" w:rsidR="00000000" w:rsidDel="00000000">
        <w:rPr>
          <w:rtl w:val="0"/>
        </w:rPr>
        <w:t xml:space="preserve"> lines with their coordinates, </w:t>
      </w:r>
      <w:r w:rsidRPr="00000000" w:rsidR="00000000" w:rsidDel="00000000">
        <w:rPr>
          <w:b w:val="1"/>
          <w:rtl w:val="0"/>
        </w:rPr>
        <w:t xml:space="preserve">row col</w:t>
      </w:r>
      <w:r w:rsidRPr="00000000" w:rsidR="00000000" w:rsidDel="00000000">
        <w:rPr>
          <w:rtl w:val="0"/>
        </w:rPr>
        <w:t xml:space="preserve">. No cell from the table will appear twice in the input file.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Output:</w:t>
      </w:r>
      <w:r w:rsidRPr="00000000" w:rsidR="00000000" w:rsidDel="00000000">
        <w:rPr>
          <w:rtl w:val="0"/>
        </w:rPr>
        <w:t xml:space="preserve"> On the output file </w:t>
      </w:r>
      <w:r w:rsidRPr="00000000" w:rsidR="00000000" w:rsidDel="00000000">
        <w:rPr>
          <w:b w:val="1"/>
          <w:rtl w:val="0"/>
        </w:rPr>
        <w:t xml:space="preserve">flow.out</w:t>
      </w:r>
      <w:r w:rsidRPr="00000000" w:rsidR="00000000" w:rsidDel="00000000">
        <w:rPr>
          <w:rtl w:val="0"/>
        </w:rPr>
        <w:t xml:space="preserve"> print </w:t>
      </w:r>
      <w:r w:rsidRPr="00000000" w:rsidR="00000000" w:rsidDel="00000000">
        <w:rPr>
          <w:b w:val="1"/>
          <w:rtl w:val="0"/>
        </w:rPr>
        <w:t xml:space="preserve">P</w:t>
      </w:r>
      <w:r w:rsidRPr="00000000" w:rsidR="00000000" w:rsidDel="00000000">
        <w:rPr>
          <w:rtl w:val="0"/>
        </w:rPr>
        <w:t xml:space="preserve"> lines - one line with the required data for each flow from the input file written in the same order. This means that line </w:t>
      </w:r>
      <w:r w:rsidRPr="00000000" w:rsidR="00000000" w:rsidDel="00000000">
        <w:rPr>
          <w:b w:val="1"/>
          <w:rtl w:val="0"/>
        </w:rPr>
        <w:t xml:space="preserve">i</w:t>
      </w:r>
      <w:r w:rsidRPr="00000000" w:rsidR="00000000" w:rsidDel="00000000">
        <w:rPr>
          <w:rtl w:val="0"/>
        </w:rPr>
        <w:t xml:space="preserve"> of the output gives data about flow </w:t>
      </w:r>
      <w:r w:rsidRPr="00000000" w:rsidR="00000000" w:rsidDel="00000000">
        <w:rPr>
          <w:b w:val="1"/>
          <w:rtl w:val="0"/>
        </w:rPr>
        <w:t xml:space="preserve">i</w:t>
      </w:r>
      <w:r w:rsidRPr="00000000" w:rsidR="00000000" w:rsidDel="00000000">
        <w:rPr>
          <w:rtl w:val="0"/>
        </w:rPr>
        <w:t xml:space="preserve"> of the input. Each line begins with one number </w:t>
      </w:r>
      <w:r w:rsidRPr="00000000" w:rsidR="00000000" w:rsidDel="00000000">
        <w:rPr>
          <w:b w:val="1"/>
          <w:rtl w:val="0"/>
        </w:rPr>
        <w:t xml:space="preserve">K</w:t>
      </w:r>
      <w:r w:rsidRPr="00000000" w:rsidR="00000000" w:rsidDel="00000000">
        <w:rPr>
          <w:rtl w:val="0"/>
        </w:rPr>
        <w:t xml:space="preserve"> - the length of the path describing the flow, followed by </w:t>
      </w:r>
      <w:r w:rsidRPr="00000000" w:rsidR="00000000" w:rsidDel="00000000">
        <w:rPr>
          <w:b w:val="1"/>
          <w:rtl w:val="0"/>
        </w:rPr>
        <w:t xml:space="preserve">K</w:t>
      </w:r>
      <w:r w:rsidRPr="00000000" w:rsidR="00000000" w:rsidDel="00000000">
        <w:rPr>
          <w:rtl w:val="0"/>
        </w:rPr>
        <w:t xml:space="preserve"> pairs of numbers - </w:t>
      </w:r>
      <w:r w:rsidRPr="00000000" w:rsidR="00000000" w:rsidDel="00000000">
        <w:rPr>
          <w:b w:val="1"/>
          <w:rtl w:val="0"/>
        </w:rPr>
        <w:t xml:space="preserve">row col</w:t>
      </w:r>
      <w:r w:rsidRPr="00000000" w:rsidR="00000000" w:rsidDel="00000000">
        <w:rPr>
          <w:rtl w:val="0"/>
        </w:rPr>
        <w:t xml:space="preserve"> - the coordinates of the cells from which the path is built. The start and the end cells of the path must coincide with the two ends of the flow given in the input. Each cell from the path must be adjacent to the previous one. If you have decided not to create the respective flow (i.e. this flow not to be in the map) print only one number 0 on its line.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Constraints:</w:t>
      </w:r>
    </w:p>
    <w:p w:rsidP="00000000" w:rsidRPr="00000000" w:rsidR="00000000" w:rsidDel="00000000" w:rsidRDefault="00000000">
      <w:pPr>
        <w:contextualSpacing w:val="0"/>
        <w:jc w:val="both"/>
      </w:pPr>
      <w:r w:rsidRPr="00000000" w:rsidR="00000000" w:rsidDel="00000000">
        <w:rPr>
          <w:rtl w:val="0"/>
        </w:rPr>
        <w:t xml:space="preserve">6 &lt;= N &lt;= 100</w:t>
      </w:r>
    </w:p>
    <w:p w:rsidP="00000000" w:rsidRPr="00000000" w:rsidR="00000000" w:rsidDel="00000000" w:rsidRDefault="00000000">
      <w:pPr>
        <w:contextualSpacing w:val="0"/>
        <w:jc w:val="both"/>
      </w:pPr>
      <w:r w:rsidRPr="00000000" w:rsidR="00000000" w:rsidDel="00000000">
        <w:rPr>
          <w:rtl w:val="0"/>
        </w:rPr>
        <w:t xml:space="preserve">1 &lt;= P &lt;= 250</w:t>
      </w:r>
    </w:p>
    <w:p w:rsidP="00000000" w:rsidRPr="00000000" w:rsidR="00000000" w:rsidDel="00000000" w:rsidRDefault="00000000">
      <w:pPr>
        <w:contextualSpacing w:val="0"/>
        <w:jc w:val="both"/>
      </w:pPr>
      <w:r w:rsidRPr="00000000" w:rsidR="00000000" w:rsidDel="00000000">
        <w:rPr>
          <w:rtl w:val="0"/>
        </w:rPr>
        <w:t xml:space="preserve">0 &lt;= B &lt;= 500</w:t>
      </w:r>
    </w:p>
    <w:p w:rsidP="00000000" w:rsidRPr="00000000" w:rsidR="00000000" w:rsidDel="00000000" w:rsidRDefault="00000000">
      <w:pPr>
        <w:contextualSpacing w:val="0"/>
        <w:jc w:val="both"/>
      </w:pPr>
      <w:r w:rsidRPr="00000000" w:rsidR="00000000" w:rsidDel="00000000">
        <w:rPr>
          <w:rtl w:val="0"/>
        </w:rPr>
        <w:t xml:space="preserve">For all of the coordinates in the input and the output must be valid that 0 &lt;= row, col &lt;= N - 1</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Additional information about the tests is included in the following table.</w:t>
      </w:r>
    </w:p>
    <w:p w:rsidP="00000000" w:rsidRPr="00000000" w:rsidR="00000000" w:rsidDel="00000000" w:rsidRDefault="00000000">
      <w:pPr>
        <w:contextualSpacing w:val="0"/>
        <w:jc w:val="both"/>
      </w:pPr>
      <w:r w:rsidRPr="00000000" w:rsidR="00000000" w:rsidDel="00000000">
        <w:rPr>
          <w:rtl w:val="0"/>
        </w:rPr>
      </w:r>
    </w:p>
    <w:tbl>
      <w:tblPr>
        <w:tblStyle w:val="Table1"/>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rtl w:val="0"/>
              </w:rPr>
              <w:t xml:space="preserve">Group</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rtl w:val="0"/>
              </w:rPr>
              <w:t xml:space="preserve">%</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rtl w:val="0"/>
              </w:rPr>
              <w:t xml:space="preserve">N</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rtl w:val="0"/>
              </w:rPr>
              <w:t xml:space="preserve">P</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rtl w:val="0"/>
              </w:rPr>
              <w:t xml:space="preserve">B</w:t>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1</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10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N &lt;= 10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P &lt;= 5</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B = 0</w:t>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2</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15</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N &lt;= 25</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P &lt;= 50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B &lt;= 50</w:t>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3</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15</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N &lt;= 50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P &lt;= 100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B &lt;= 100</w:t>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4</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20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N &lt;= 75</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P &lt;= 150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B &lt;= 250</w:t>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5</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20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N &lt;= 100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P &lt;= 200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B = 0</w:t>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6</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20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N &lt;= 100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P &lt;= 250</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B &lt;= 500</w:t>
            </w:r>
          </w:p>
        </w:tc>
      </w:tr>
    </w:tbl>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Time limit:</w:t>
      </w:r>
      <w:r w:rsidRPr="00000000" w:rsidR="00000000" w:rsidDel="00000000">
        <w:rPr>
          <w:rtl w:val="0"/>
        </w:rPr>
        <w:t xml:space="preserve"> 5 sec</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Evaluation:</w:t>
      </w:r>
      <w:r w:rsidRPr="00000000" w:rsidR="00000000" w:rsidDel="00000000">
        <w:rPr>
          <w:rtl w:val="0"/>
        </w:rPr>
        <w:t xml:space="preserve"> For each test if the output is invalid, the program will receive 0 points on this test case. Otherwise, we calculate the following formula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(number of flows created) * (number of used cells in the table)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One cell is counted as used whenever there is a flow passing through it. The cells on which a team base is placed are not counted as used. Your program will get </w:t>
      </w:r>
      <w:r w:rsidRPr="00000000" w:rsidR="00000000" w:rsidDel="00000000">
        <w:rPr>
          <w:b w:val="1"/>
          <w:rtl w:val="0"/>
        </w:rPr>
        <w:t xml:space="preserve">((yours + 1) / (best + 1))^2</w:t>
      </w:r>
      <w:r w:rsidRPr="00000000" w:rsidR="00000000" w:rsidDel="00000000">
        <w:rPr>
          <w:rtl w:val="0"/>
        </w:rPr>
        <w:t xml:space="preserve"> percent of the points predicted for the specific test case.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Visualization:</w:t>
      </w:r>
      <w:r w:rsidRPr="00000000" w:rsidR="00000000" w:rsidDel="00000000">
        <w:rPr>
          <w:rtl w:val="0"/>
        </w:rPr>
        <w:t xml:space="preserve"> To help the participants, we have prepared a visualisation for this round so that they can see how their strategies work. The documentation for the visualisation can be found with the other materials of the round.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tbl>
      <w:tblPr>
        <w:tblStyle w:val="Table2"/>
        <w:bidiVisual w:val="0"/>
        <w:tblW w:w="6645.0" w:type="dxa"/>
        <w:jc w:val="left"/>
        <w:tblLayout w:type="fixed"/>
        <w:tblLook w:val="0600"/>
      </w:tblPr>
      <w:tblGrid>
        <w:gridCol w:w="1980"/>
        <w:gridCol w:w="4665"/>
        <w:tblGridChange w:id="0">
          <w:tblGrid>
            <w:gridCol w:w="1980"/>
            <w:gridCol w:w="4665"/>
          </w:tblGrid>
        </w:tblGridChange>
      </w:tblGrid>
      <w:tr>
        <w:tc>
          <w:tcPr>
            <w:tcBorders>
              <w:top w:color="000000" w:space="0" w:val="single" w:sz="6"/>
              <w:left w:color="000000" w:space="0" w:val="single" w:sz="6"/>
              <w:bottom w:color="000000" w:space="0" w:val="single" w:sz="6"/>
              <w:right w:color="000000" w:space="0" w:val="single" w:sz="6"/>
            </w:tcBorders>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b w:val="1"/>
                <w:rtl w:val="0"/>
              </w:rPr>
              <w:t xml:space="preserve">Example input</w:t>
            </w:r>
          </w:p>
        </w:tc>
        <w:tc>
          <w:tcPr>
            <w:tcBorders>
              <w:top w:color="000000" w:space="0" w:val="single" w:sz="6"/>
              <w:left w:color="000000" w:space="0" w:val="single" w:sz="6"/>
              <w:bottom w:color="000000" w:space="0" w:val="single" w:sz="6"/>
              <w:right w:color="000000" w:space="0" w:val="single" w:sz="6"/>
            </w:tcBorders>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b w:val="1"/>
                <w:rtl w:val="0"/>
              </w:rPr>
              <w:t xml:space="preserve">Example output</w:t>
            </w:r>
          </w:p>
        </w:tc>
      </w:tr>
      <w:tr>
        <w:tc>
          <w:tcPr>
            <w:tcBorders>
              <w:top w:color="000000" w:space="0" w:val="single" w:sz="6"/>
              <w:left w:color="000000" w:space="0" w:val="single" w:sz="6"/>
              <w:bottom w:color="000000" w:space="0" w:val="single" w:sz="6"/>
              <w:right w:color="000000" w:space="0" w:val="single" w:sz="6"/>
            </w:tcBorders>
            <w:tcMar>
              <w:top w:w="100.0" w:type="dxa"/>
              <w:left w:w="100.0" w:type="dxa"/>
              <w:bottom w:w="100.0" w:type="dxa"/>
              <w:right w:w="100.0" w:type="dxa"/>
            </w:tcMar>
          </w:tcPr>
          <w:p w:rsidP="00000000" w:rsidRPr="00000000" w:rsidR="00000000" w:rsidDel="00000000" w:rsidRDefault="00000000">
            <w:pPr>
              <w:spacing w:lineRule="auto" w:line="288"/>
              <w:contextualSpacing w:val="0"/>
              <w:jc w:val="both"/>
            </w:pPr>
            <w:r w:rsidRPr="00000000" w:rsidR="00000000" w:rsidDel="00000000">
              <w:rPr>
                <w:rtl w:val="0"/>
              </w:rPr>
              <w:t xml:space="preserve">6 4</w:t>
            </w:r>
          </w:p>
          <w:p w:rsidP="00000000" w:rsidRPr="00000000" w:rsidR="00000000" w:rsidDel="00000000" w:rsidRDefault="00000000">
            <w:pPr>
              <w:spacing w:lineRule="auto" w:line="288"/>
              <w:contextualSpacing w:val="0"/>
              <w:jc w:val="both"/>
            </w:pPr>
            <w:r w:rsidRPr="00000000" w:rsidR="00000000" w:rsidDel="00000000">
              <w:rPr>
                <w:rtl w:val="0"/>
              </w:rPr>
              <w:t xml:space="preserve">2 5 5 1</w:t>
            </w:r>
          </w:p>
          <w:p w:rsidP="00000000" w:rsidRPr="00000000" w:rsidR="00000000" w:rsidDel="00000000" w:rsidRDefault="00000000">
            <w:pPr>
              <w:spacing w:lineRule="auto" w:line="288"/>
              <w:contextualSpacing w:val="0"/>
              <w:jc w:val="both"/>
            </w:pPr>
            <w:r w:rsidRPr="00000000" w:rsidR="00000000" w:rsidDel="00000000">
              <w:rPr>
                <w:rtl w:val="0"/>
              </w:rPr>
              <w:t xml:space="preserve">1 2 3 4</w:t>
            </w:r>
          </w:p>
          <w:p w:rsidP="00000000" w:rsidRPr="00000000" w:rsidR="00000000" w:rsidDel="00000000" w:rsidRDefault="00000000">
            <w:pPr>
              <w:spacing w:lineRule="auto" w:line="288"/>
              <w:contextualSpacing w:val="0"/>
              <w:jc w:val="both"/>
            </w:pPr>
            <w:r w:rsidRPr="00000000" w:rsidR="00000000" w:rsidDel="00000000">
              <w:rPr>
                <w:rtl w:val="0"/>
              </w:rPr>
              <w:t xml:space="preserve">5 4 3 5</w:t>
            </w:r>
          </w:p>
          <w:p w:rsidP="00000000" w:rsidRPr="00000000" w:rsidR="00000000" w:rsidDel="00000000" w:rsidRDefault="00000000">
            <w:pPr>
              <w:spacing w:lineRule="auto" w:line="288"/>
              <w:contextualSpacing w:val="0"/>
              <w:jc w:val="both"/>
            </w:pPr>
            <w:r w:rsidRPr="00000000" w:rsidR="00000000" w:rsidDel="00000000">
              <w:rPr>
                <w:rtl w:val="0"/>
              </w:rPr>
              <w:t xml:space="preserve">3 0 0 5</w:t>
            </w:r>
          </w:p>
          <w:p w:rsidP="00000000" w:rsidRPr="00000000" w:rsidR="00000000" w:rsidDel="00000000" w:rsidRDefault="00000000">
            <w:pPr>
              <w:spacing w:lineRule="auto" w:line="288"/>
              <w:contextualSpacing w:val="0"/>
              <w:jc w:val="both"/>
            </w:pPr>
            <w:r w:rsidRPr="00000000" w:rsidR="00000000" w:rsidDel="00000000">
              <w:rPr>
                <w:rtl w:val="0"/>
              </w:rPr>
              <w:t xml:space="preserve">5</w:t>
            </w:r>
          </w:p>
          <w:p w:rsidP="00000000" w:rsidRPr="00000000" w:rsidR="00000000" w:rsidDel="00000000" w:rsidRDefault="00000000">
            <w:pPr>
              <w:spacing w:lineRule="auto" w:line="288"/>
              <w:contextualSpacing w:val="0"/>
              <w:jc w:val="both"/>
            </w:pPr>
            <w:r w:rsidRPr="00000000" w:rsidR="00000000" w:rsidDel="00000000">
              <w:rPr>
                <w:rtl w:val="0"/>
              </w:rPr>
              <w:t xml:space="preserve">4 0</w:t>
            </w:r>
          </w:p>
          <w:p w:rsidP="00000000" w:rsidRPr="00000000" w:rsidR="00000000" w:rsidDel="00000000" w:rsidRDefault="00000000">
            <w:pPr>
              <w:spacing w:lineRule="auto" w:line="288"/>
              <w:contextualSpacing w:val="0"/>
              <w:jc w:val="both"/>
            </w:pPr>
            <w:r w:rsidRPr="00000000" w:rsidR="00000000" w:rsidDel="00000000">
              <w:rPr>
                <w:rtl w:val="0"/>
              </w:rPr>
              <w:t xml:space="preserve">3 3</w:t>
            </w:r>
          </w:p>
          <w:p w:rsidP="00000000" w:rsidRPr="00000000" w:rsidR="00000000" w:rsidDel="00000000" w:rsidRDefault="00000000">
            <w:pPr>
              <w:spacing w:lineRule="auto" w:line="288"/>
              <w:contextualSpacing w:val="0"/>
              <w:jc w:val="both"/>
            </w:pPr>
            <w:r w:rsidRPr="00000000" w:rsidR="00000000" w:rsidDel="00000000">
              <w:rPr>
                <w:rtl w:val="0"/>
              </w:rPr>
              <w:t xml:space="preserve">5 0</w:t>
            </w:r>
          </w:p>
          <w:p w:rsidP="00000000" w:rsidRPr="00000000" w:rsidR="00000000" w:rsidDel="00000000" w:rsidRDefault="00000000">
            <w:pPr>
              <w:spacing w:lineRule="auto" w:line="288"/>
              <w:contextualSpacing w:val="0"/>
              <w:jc w:val="both"/>
            </w:pPr>
            <w:r w:rsidRPr="00000000" w:rsidR="00000000" w:rsidDel="00000000">
              <w:rPr>
                <w:rtl w:val="0"/>
              </w:rPr>
              <w:t xml:space="preserve">1 3</w:t>
            </w:r>
          </w:p>
          <w:p w:rsidP="00000000" w:rsidRPr="00000000" w:rsidR="00000000" w:rsidDel="00000000" w:rsidRDefault="00000000">
            <w:pPr>
              <w:spacing w:lineRule="auto" w:line="288"/>
              <w:contextualSpacing w:val="0"/>
              <w:jc w:val="both"/>
            </w:pPr>
            <w:r w:rsidRPr="00000000" w:rsidR="00000000" w:rsidDel="00000000">
              <w:rPr>
                <w:rtl w:val="0"/>
              </w:rPr>
              <w:t xml:space="preserve">2 1</w:t>
            </w:r>
          </w:p>
        </w:tc>
        <w:tc>
          <w:tcPr>
            <w:tcBorders>
              <w:top w:color="000000" w:space="0" w:val="single" w:sz="6"/>
              <w:left w:color="000000" w:space="0" w:val="single" w:sz="6"/>
              <w:bottom w:color="000000" w:space="0" w:val="single" w:sz="6"/>
              <w:right w:color="000000" w:space="0" w:val="single" w:sz="6"/>
            </w:tcBorders>
            <w:tcMar>
              <w:top w:w="100.0" w:type="dxa"/>
              <w:left w:w="100.0" w:type="dxa"/>
              <w:bottom w:w="100.0" w:type="dxa"/>
              <w:right w:w="100.0" w:type="dxa"/>
            </w:tcMar>
          </w:tcPr>
          <w:p w:rsidP="00000000" w:rsidRPr="00000000" w:rsidR="00000000" w:rsidDel="00000000" w:rsidRDefault="00000000">
            <w:pPr>
              <w:spacing w:lineRule="auto" w:line="288"/>
              <w:contextualSpacing w:val="0"/>
              <w:jc w:val="both"/>
            </w:pPr>
            <w:r w:rsidRPr="00000000" w:rsidR="00000000" w:rsidDel="00000000">
              <w:rPr>
                <w:rtl w:val="0"/>
              </w:rPr>
              <w:t xml:space="preserve">10 5 1 5 2 5 3 4 3 4 2 3 2 2 2 2 3 2 4 2 5</w:t>
            </w:r>
          </w:p>
          <w:p w:rsidP="00000000" w:rsidRPr="00000000" w:rsidR="00000000" w:rsidDel="00000000" w:rsidRDefault="00000000">
            <w:pPr>
              <w:spacing w:lineRule="auto" w:line="288"/>
              <w:contextualSpacing w:val="0"/>
              <w:jc w:val="both"/>
            </w:pPr>
            <w:r w:rsidRPr="00000000" w:rsidR="00000000" w:rsidDel="00000000">
              <w:rPr>
                <w:rtl w:val="0"/>
              </w:rPr>
              <w:t xml:space="preserve">0</w:t>
            </w:r>
          </w:p>
          <w:p w:rsidP="00000000" w:rsidRPr="00000000" w:rsidR="00000000" w:rsidDel="00000000" w:rsidRDefault="00000000">
            <w:pPr>
              <w:spacing w:lineRule="auto" w:line="288"/>
              <w:contextualSpacing w:val="0"/>
              <w:jc w:val="both"/>
            </w:pPr>
            <w:r w:rsidRPr="00000000" w:rsidR="00000000" w:rsidDel="00000000">
              <w:rPr>
                <w:rtl w:val="0"/>
              </w:rPr>
              <w:t xml:space="preserve">4 5 4 5 5 4 5 3 5</w:t>
            </w:r>
          </w:p>
          <w:p w:rsidP="00000000" w:rsidRPr="00000000" w:rsidR="00000000" w:rsidDel="00000000" w:rsidRDefault="00000000">
            <w:pPr>
              <w:spacing w:lineRule="auto" w:line="288"/>
              <w:contextualSpacing w:val="0"/>
              <w:jc w:val="both"/>
            </w:pPr>
            <w:r w:rsidRPr="00000000" w:rsidR="00000000" w:rsidDel="00000000">
              <w:rPr>
                <w:rtl w:val="0"/>
              </w:rPr>
              <w:t xml:space="preserve">11 3 0 2 0 1 0 1 1 0 1 0 2 0 3 0 4 1 4 1 5 0 5</w:t>
            </w:r>
          </w:p>
          <w:p w:rsidP="00000000" w:rsidRPr="00000000" w:rsidR="00000000" w:rsidDel="00000000" w:rsidRDefault="00000000">
            <w:pPr>
              <w:contextualSpacing w:val="0"/>
              <w:jc w:val="both"/>
            </w:pPr>
            <w:r w:rsidRPr="00000000" w:rsidR="00000000" w:rsidDel="00000000">
              <w:rPr>
                <w:rtl w:val="0"/>
              </w:rPr>
            </w:r>
          </w:p>
        </w:tc>
      </w:tr>
    </w:tbl>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spacing w:lineRule="auto" w:line="331"/>
        <w:contextualSpacing w:val="0"/>
        <w:jc w:val="both"/>
      </w:pPr>
      <w:r w:rsidRPr="00000000" w:rsidR="00000000" w:rsidDel="00000000">
        <w:rPr>
          <w:b w:val="1"/>
          <w:rtl w:val="0"/>
        </w:rPr>
        <w:t xml:space="preserve">Explanation of the example: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spacing w:lineRule="auto" w:line="331"/>
        <w:contextualSpacing w:val="0"/>
        <w:jc w:val="both"/>
      </w:pPr>
      <w:r w:rsidRPr="00000000" w:rsidR="00000000" w:rsidDel="00000000">
        <w:rPr>
          <w:rtl w:val="0"/>
        </w:rPr>
        <w:t xml:space="preserve">The map looks like that in the end</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tbl>
      <w:tblPr>
        <w:tblStyle w:val="Table3"/>
        <w:bidiVisual w:val="0"/>
        <w:tblW w:w="2160.0" w:type="dxa"/>
        <w:jc w:val="left"/>
        <w:tblLayout w:type="fixed"/>
        <w:tblLook w:val="0600"/>
      </w:tblPr>
      <w:tblGrid>
        <w:gridCol w:w="360"/>
        <w:gridCol w:w="360"/>
        <w:gridCol w:w="360"/>
        <w:gridCol w:w="360"/>
        <w:gridCol w:w="360"/>
        <w:gridCol w:w="360"/>
        <w:tblGridChange w:id="0">
          <w:tblGrid>
            <w:gridCol w:w="360"/>
            <w:gridCol w:w="360"/>
            <w:gridCol w:w="360"/>
            <w:gridCol w:w="360"/>
            <w:gridCol w:w="360"/>
            <w:gridCol w:w="360"/>
          </w:tblGrid>
        </w:tblGridChange>
      </w:tblGrid>
      <w:tr>
        <w:tc>
          <w:tcPr>
            <w:tcBorders>
              <w:top w:color="000000" w:space="0" w:val="single" w:sz="6"/>
              <w:left w:color="000000" w:space="0" w:val="single" w:sz="6"/>
              <w:bottom w:color="000000" w:space="0" w:val="single" w:sz="6"/>
              <w:right w:color="000000" w:space="0" w:val="single" w:sz="6"/>
            </w:tcBorders>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shd w:fill="6fa8dc"/>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6fa8dc"/>
                <w:rtl w:val="0"/>
              </w:rPr>
              <w:t xml:space="preserve">4</w:t>
            </w:r>
          </w:p>
        </w:tc>
        <w:tc>
          <w:tcPr>
            <w:tcBorders>
              <w:top w:color="000000" w:space="0" w:val="single" w:sz="6"/>
              <w:left w:color="000000" w:space="0" w:val="single" w:sz="6"/>
              <w:bottom w:color="000000" w:space="0" w:val="single" w:sz="6"/>
              <w:right w:color="000000" w:space="0" w:val="single" w:sz="6"/>
            </w:tcBorders>
            <w:shd w:fill="6fa8dc"/>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6fa8dc"/>
                <w:rtl w:val="0"/>
              </w:rPr>
              <w:t xml:space="preserve">4</w:t>
            </w:r>
          </w:p>
        </w:tc>
        <w:tc>
          <w:tcPr>
            <w:tcBorders>
              <w:top w:color="000000" w:space="0" w:val="single" w:sz="6"/>
              <w:left w:color="000000" w:space="0" w:val="single" w:sz="6"/>
              <w:bottom w:color="000000" w:space="0" w:val="single" w:sz="6"/>
              <w:right w:color="000000" w:space="0" w:val="single" w:sz="6"/>
            </w:tcBorders>
            <w:shd w:fill="6fa8dc"/>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6fa8dc"/>
                <w:rtl w:val="0"/>
              </w:rPr>
              <w:t xml:space="preserve">4</w:t>
            </w:r>
          </w:p>
        </w:tc>
        <w:tc>
          <w:tcPr>
            <w:tcBorders>
              <w:top w:color="000000" w:space="0" w:val="single" w:sz="6"/>
              <w:left w:color="000000" w:space="0" w:val="single" w:sz="6"/>
              <w:bottom w:color="000000" w:space="0" w:val="single" w:sz="6"/>
              <w:right w:color="000000" w:space="0" w:val="single" w:sz="6"/>
            </w:tcBorders>
            <w:shd w:fill="6fa8dc"/>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6fa8dc"/>
                <w:rtl w:val="0"/>
              </w:rPr>
              <w:t xml:space="preserve">4</w:t>
            </w:r>
          </w:p>
        </w:tc>
        <w:tc>
          <w:tcPr>
            <w:tcBorders>
              <w:top w:color="000000" w:space="0" w:val="single" w:sz="6"/>
              <w:left w:color="000000" w:space="0" w:val="single" w:sz="6"/>
              <w:bottom w:color="000000" w:space="0" w:val="single" w:sz="6"/>
              <w:right w:color="000000" w:space="0" w:val="single" w:sz="6"/>
            </w:tcBorders>
            <w:shd w:fill="6fa8dc"/>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b w:val="1"/>
                <w:shd w:val="clear" w:fill="6fa8dc"/>
                <w:rtl w:val="0"/>
              </w:rPr>
              <w:t xml:space="preserve">4</w:t>
            </w:r>
          </w:p>
        </w:tc>
      </w:tr>
      <w:tr>
        <w:tc>
          <w:tcPr>
            <w:tcBorders>
              <w:top w:color="000000" w:space="0" w:val="single" w:sz="6"/>
              <w:left w:color="000000" w:space="0" w:val="single" w:sz="6"/>
              <w:bottom w:color="000000" w:space="0" w:val="single" w:sz="6"/>
              <w:right w:color="000000" w:space="0" w:val="single" w:sz="6"/>
            </w:tcBorders>
            <w:shd w:fill="6fa8dc"/>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6fa8dc"/>
                <w:rtl w:val="0"/>
              </w:rPr>
              <w:t xml:space="preserve">4</w:t>
            </w:r>
          </w:p>
        </w:tc>
        <w:tc>
          <w:tcPr>
            <w:tcBorders>
              <w:top w:color="000000" w:space="0" w:val="single" w:sz="6"/>
              <w:left w:color="000000" w:space="0" w:val="single" w:sz="6"/>
              <w:bottom w:color="000000" w:space="0" w:val="single" w:sz="6"/>
              <w:right w:color="000000" w:space="0" w:val="single" w:sz="6"/>
            </w:tcBorders>
            <w:shd w:fill="6fa8dc"/>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6fa8dc"/>
                <w:rtl w:val="0"/>
              </w:rPr>
              <w:t xml:space="preserve">4</w:t>
            </w:r>
          </w:p>
        </w:tc>
        <w:tc>
          <w:tcPr>
            <w:tcBorders>
              <w:top w:color="000000" w:space="0" w:val="single" w:sz="6"/>
              <w:left w:color="000000" w:space="0" w:val="single" w:sz="6"/>
              <w:bottom w:color="000000" w:space="0" w:val="single" w:sz="6"/>
              <w:right w:color="000000" w:space="0" w:val="single" w:sz="6"/>
            </w:tcBorders>
            <w:shd w:fill="93c47d"/>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b w:val="1"/>
                <w:shd w:val="clear" w:fill="93c47d"/>
                <w:rtl w:val="0"/>
              </w:rPr>
              <w:t xml:space="preserve">2</w:t>
            </w:r>
          </w:p>
        </w:tc>
        <w:tc>
          <w:tcPr>
            <w:tcBorders>
              <w:top w:color="000000" w:space="0" w:val="single" w:sz="6"/>
              <w:left w:color="000000" w:space="0" w:val="single" w:sz="6"/>
              <w:bottom w:color="000000" w:space="0" w:val="single" w:sz="6"/>
              <w:right w:color="000000" w:space="0" w:val="single" w:sz="6"/>
            </w:tcBorders>
            <w:shd w:fill="000000"/>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shd w:fill="6fa8dc"/>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6fa8dc"/>
                <w:rtl w:val="0"/>
              </w:rPr>
              <w:t xml:space="preserve">4</w:t>
            </w:r>
          </w:p>
        </w:tc>
        <w:tc>
          <w:tcPr>
            <w:tcBorders>
              <w:top w:color="000000" w:space="0" w:val="single" w:sz="6"/>
              <w:left w:color="000000" w:space="0" w:val="single" w:sz="6"/>
              <w:bottom w:color="000000" w:space="0" w:val="single" w:sz="6"/>
              <w:right w:color="000000" w:space="0" w:val="single" w:sz="6"/>
            </w:tcBorders>
            <w:shd w:fill="6fa8dc"/>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6fa8dc"/>
                <w:rtl w:val="0"/>
              </w:rPr>
              <w:t xml:space="preserve">4</w:t>
            </w:r>
          </w:p>
        </w:tc>
      </w:tr>
      <w:tr>
        <w:tc>
          <w:tcPr>
            <w:tcBorders>
              <w:top w:color="000000" w:space="0" w:val="single" w:sz="6"/>
              <w:left w:color="000000" w:space="0" w:val="single" w:sz="6"/>
              <w:bottom w:color="000000" w:space="0" w:val="single" w:sz="6"/>
              <w:right w:color="000000" w:space="0" w:val="single" w:sz="6"/>
            </w:tcBorders>
            <w:shd w:fill="6fa8dc"/>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6fa8dc"/>
                <w:rtl w:val="0"/>
              </w:rPr>
              <w:t xml:space="preserve">4</w:t>
            </w:r>
          </w:p>
        </w:tc>
        <w:tc>
          <w:tcPr>
            <w:tcBorders>
              <w:top w:color="000000" w:space="0" w:val="single" w:sz="6"/>
              <w:left w:color="000000" w:space="0" w:val="single" w:sz="6"/>
              <w:bottom w:color="000000" w:space="0" w:val="single" w:sz="6"/>
              <w:right w:color="000000" w:space="0" w:val="single" w:sz="6"/>
            </w:tcBorders>
            <w:shd w:fill="000000"/>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shd w:fill="ffd9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ffd966"/>
                <w:rtl w:val="0"/>
              </w:rPr>
              <w:t xml:space="preserve">1</w:t>
            </w:r>
          </w:p>
        </w:tc>
        <w:tc>
          <w:tcPr>
            <w:tcBorders>
              <w:top w:color="000000" w:space="0" w:val="single" w:sz="6"/>
              <w:left w:color="000000" w:space="0" w:val="single" w:sz="6"/>
              <w:bottom w:color="000000" w:space="0" w:val="single" w:sz="6"/>
              <w:right w:color="000000" w:space="0" w:val="single" w:sz="6"/>
            </w:tcBorders>
            <w:shd w:fill="ffd9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ffd966"/>
                <w:rtl w:val="0"/>
              </w:rPr>
              <w:t xml:space="preserve">1</w:t>
            </w:r>
          </w:p>
        </w:tc>
        <w:tc>
          <w:tcPr>
            <w:tcBorders>
              <w:top w:color="000000" w:space="0" w:val="single" w:sz="6"/>
              <w:left w:color="000000" w:space="0" w:val="single" w:sz="6"/>
              <w:bottom w:color="000000" w:space="0" w:val="single" w:sz="6"/>
              <w:right w:color="000000" w:space="0" w:val="single" w:sz="6"/>
            </w:tcBorders>
            <w:shd w:fill="ffd9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ffd966"/>
                <w:rtl w:val="0"/>
              </w:rPr>
              <w:t xml:space="preserve">1</w:t>
            </w:r>
          </w:p>
        </w:tc>
        <w:tc>
          <w:tcPr>
            <w:tcBorders>
              <w:top w:color="000000" w:space="0" w:val="single" w:sz="6"/>
              <w:left w:color="000000" w:space="0" w:val="single" w:sz="6"/>
              <w:bottom w:color="000000" w:space="0" w:val="single" w:sz="6"/>
              <w:right w:color="000000" w:space="0" w:val="single" w:sz="6"/>
            </w:tcBorders>
            <w:shd w:fill="ffd9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b w:val="1"/>
                <w:shd w:val="clear" w:fill="ffd966"/>
                <w:rtl w:val="0"/>
              </w:rPr>
              <w:t xml:space="preserve">1</w:t>
            </w:r>
          </w:p>
        </w:tc>
      </w:tr>
      <w:tr>
        <w:tc>
          <w:tcPr>
            <w:tcBorders>
              <w:top w:color="000000" w:space="0" w:val="single" w:sz="6"/>
              <w:left w:color="000000" w:space="0" w:val="single" w:sz="6"/>
              <w:bottom w:color="000000" w:space="0" w:val="single" w:sz="6"/>
              <w:right w:color="000000" w:space="0" w:val="single" w:sz="6"/>
            </w:tcBorders>
            <w:shd w:fill="6fa8dc"/>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b w:val="1"/>
                <w:shd w:val="clear" w:fill="6fa8dc"/>
                <w:rtl w:val="0"/>
              </w:rPr>
              <w:t xml:space="preserve">4</w:t>
            </w:r>
          </w:p>
        </w:tc>
        <w:tc>
          <w:tcPr>
            <w:tcBorders>
              <w:top w:color="000000" w:space="0" w:val="single" w:sz="6"/>
              <w:left w:color="000000" w:space="0" w:val="single" w:sz="6"/>
              <w:bottom w:color="000000" w:space="0" w:val="single" w:sz="6"/>
              <w:right w:color="000000" w:space="0" w:val="single" w:sz="6"/>
            </w:tcBorders>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shd w:fill="ffd9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ffd966"/>
                <w:rtl w:val="0"/>
              </w:rPr>
              <w:t xml:space="preserve">1</w:t>
            </w:r>
          </w:p>
        </w:tc>
        <w:tc>
          <w:tcPr>
            <w:tcBorders>
              <w:top w:color="000000" w:space="0" w:val="single" w:sz="6"/>
              <w:left w:color="000000" w:space="0" w:val="single" w:sz="6"/>
              <w:bottom w:color="000000" w:space="0" w:val="single" w:sz="6"/>
              <w:right w:color="000000" w:space="0" w:val="single" w:sz="6"/>
            </w:tcBorders>
            <w:shd w:fill="000000"/>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shd w:fill="93c47d"/>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b w:val="1"/>
                <w:shd w:val="clear" w:fill="93c47d"/>
                <w:rtl w:val="0"/>
              </w:rPr>
              <w:t xml:space="preserve">2</w:t>
            </w:r>
          </w:p>
        </w:tc>
        <w:tc>
          <w:tcPr>
            <w:tcBorders>
              <w:top w:color="000000" w:space="0" w:val="single" w:sz="6"/>
              <w:left w:color="000000" w:space="0" w:val="single" w:sz="6"/>
              <w:bottom w:color="000000" w:space="0" w:val="single" w:sz="6"/>
              <w:right w:color="000000" w:space="0" w:val="single" w:sz="6"/>
            </w:tcBorders>
            <w:shd w:fill="e066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b w:val="1"/>
                <w:shd w:val="clear" w:fill="e06666"/>
                <w:rtl w:val="0"/>
              </w:rPr>
              <w:t xml:space="preserve">3</w:t>
            </w:r>
          </w:p>
        </w:tc>
      </w:tr>
      <w:tr>
        <w:tc>
          <w:tcPr>
            <w:tcBorders>
              <w:top w:color="000000" w:space="0" w:val="single" w:sz="6"/>
              <w:left w:color="000000" w:space="0" w:val="single" w:sz="6"/>
              <w:bottom w:color="000000" w:space="0" w:val="single" w:sz="6"/>
              <w:right w:color="000000" w:space="0" w:val="single" w:sz="6"/>
            </w:tcBorders>
            <w:shd w:fill="000000"/>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shd w:fill="ffd9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ffd966"/>
                <w:rtl w:val="0"/>
              </w:rPr>
              <w:t xml:space="preserve">1</w:t>
            </w:r>
          </w:p>
        </w:tc>
        <w:tc>
          <w:tcPr>
            <w:tcBorders>
              <w:top w:color="000000" w:space="0" w:val="single" w:sz="6"/>
              <w:left w:color="000000" w:space="0" w:val="single" w:sz="6"/>
              <w:bottom w:color="000000" w:space="0" w:val="single" w:sz="6"/>
              <w:right w:color="000000" w:space="0" w:val="single" w:sz="6"/>
            </w:tcBorders>
            <w:shd w:fill="ffd9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ffd966"/>
                <w:rtl w:val="0"/>
              </w:rPr>
              <w:t xml:space="preserve">1</w:t>
            </w:r>
          </w:p>
        </w:tc>
        <w:tc>
          <w:tcPr>
            <w:tcBorders>
              <w:top w:color="000000" w:space="0" w:val="single" w:sz="6"/>
              <w:left w:color="000000" w:space="0" w:val="single" w:sz="6"/>
              <w:bottom w:color="000000" w:space="0" w:val="single" w:sz="6"/>
              <w:right w:color="000000" w:space="0" w:val="single" w:sz="6"/>
            </w:tcBorders>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shd w:fill="e066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e06666"/>
                <w:rtl w:val="0"/>
              </w:rPr>
              <w:t xml:space="preserve">3</w:t>
            </w:r>
          </w:p>
        </w:tc>
      </w:tr>
      <w:tr>
        <w:tc>
          <w:tcPr>
            <w:tcBorders>
              <w:top w:color="000000" w:space="0" w:val="single" w:sz="6"/>
              <w:left w:color="000000" w:space="0" w:val="single" w:sz="6"/>
              <w:bottom w:color="000000" w:space="0" w:val="single" w:sz="6"/>
              <w:right w:color="000000" w:space="0" w:val="single" w:sz="6"/>
            </w:tcBorders>
            <w:shd w:fill="000000"/>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r>
          </w:p>
        </w:tc>
        <w:tc>
          <w:tcPr>
            <w:tcBorders>
              <w:top w:color="000000" w:space="0" w:val="single" w:sz="6"/>
              <w:left w:color="000000" w:space="0" w:val="single" w:sz="6"/>
              <w:bottom w:color="000000" w:space="0" w:val="single" w:sz="6"/>
              <w:right w:color="000000" w:space="0" w:val="single" w:sz="6"/>
            </w:tcBorders>
            <w:shd w:fill="ffd9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b w:val="1"/>
                <w:shd w:val="clear" w:fill="ffd966"/>
                <w:rtl w:val="0"/>
              </w:rPr>
              <w:t xml:space="preserve">1</w:t>
            </w:r>
          </w:p>
        </w:tc>
        <w:tc>
          <w:tcPr>
            <w:tcBorders>
              <w:top w:color="000000" w:space="0" w:val="single" w:sz="6"/>
              <w:left w:color="000000" w:space="0" w:val="single" w:sz="6"/>
              <w:bottom w:color="000000" w:space="0" w:val="single" w:sz="6"/>
              <w:right w:color="000000" w:space="0" w:val="single" w:sz="6"/>
            </w:tcBorders>
            <w:shd w:fill="ffd9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ffd966"/>
                <w:rtl w:val="0"/>
              </w:rPr>
              <w:t xml:space="preserve">1</w:t>
            </w:r>
          </w:p>
        </w:tc>
        <w:tc>
          <w:tcPr>
            <w:tcBorders>
              <w:top w:color="000000" w:space="0" w:val="single" w:sz="6"/>
              <w:left w:color="000000" w:space="0" w:val="single" w:sz="6"/>
              <w:bottom w:color="000000" w:space="0" w:val="single" w:sz="6"/>
              <w:right w:color="000000" w:space="0" w:val="single" w:sz="6"/>
            </w:tcBorders>
            <w:shd w:fill="ffd9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ffd966"/>
                <w:rtl w:val="0"/>
              </w:rPr>
              <w:t xml:space="preserve">1</w:t>
            </w:r>
          </w:p>
        </w:tc>
        <w:tc>
          <w:tcPr>
            <w:tcBorders>
              <w:top w:color="000000" w:space="0" w:val="single" w:sz="6"/>
              <w:left w:color="000000" w:space="0" w:val="single" w:sz="6"/>
              <w:bottom w:color="000000" w:space="0" w:val="single" w:sz="6"/>
              <w:right w:color="000000" w:space="0" w:val="single" w:sz="6"/>
            </w:tcBorders>
            <w:shd w:fill="e066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b w:val="1"/>
                <w:shd w:val="clear" w:fill="e06666"/>
                <w:rtl w:val="0"/>
              </w:rPr>
              <w:t xml:space="preserve">3</w:t>
            </w:r>
          </w:p>
        </w:tc>
        <w:tc>
          <w:tcPr>
            <w:tcBorders>
              <w:top w:color="000000" w:space="0" w:val="single" w:sz="6"/>
              <w:left w:color="000000" w:space="0" w:val="single" w:sz="6"/>
              <w:bottom w:color="000000" w:space="0" w:val="single" w:sz="6"/>
              <w:right w:color="000000" w:space="0" w:val="single" w:sz="6"/>
            </w:tcBorders>
            <w:shd w:fill="e06666"/>
            <w:tcMar>
              <w:top w:w="100.0" w:type="dxa"/>
              <w:left w:w="100.0" w:type="dxa"/>
              <w:bottom w:w="100.0" w:type="dxa"/>
              <w:right w:w="100.0" w:type="dxa"/>
            </w:tcMar>
          </w:tcPr>
          <w:p w:rsidP="00000000" w:rsidRPr="00000000" w:rsidR="00000000" w:rsidDel="00000000" w:rsidRDefault="00000000">
            <w:pPr>
              <w:spacing w:lineRule="auto" w:line="288"/>
              <w:contextualSpacing w:val="0"/>
              <w:jc w:val="center"/>
            </w:pPr>
            <w:r w:rsidRPr="00000000" w:rsidR="00000000" w:rsidDel="00000000">
              <w:rPr>
                <w:shd w:val="clear" w:fill="e06666"/>
                <w:rtl w:val="0"/>
              </w:rPr>
              <w:t xml:space="preserve">3</w:t>
            </w:r>
          </w:p>
        </w:tc>
      </w:tr>
    </w:tbl>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spacing w:lineRule="auto" w:line="331"/>
        <w:contextualSpacing w:val="0"/>
        <w:jc w:val="both"/>
      </w:pPr>
      <w:r w:rsidRPr="00000000" w:rsidR="00000000" w:rsidDel="00000000">
        <w:rPr>
          <w:rtl w:val="0"/>
        </w:rPr>
        <w:t xml:space="preserve">There are 3 valid built flows and the number of used squares is 25.</w:t>
      </w:r>
    </w:p>
    <w:p w:rsidP="00000000" w:rsidRPr="00000000" w:rsidR="00000000" w:rsidDel="00000000" w:rsidRDefault="00000000">
      <w:pPr>
        <w:contextualSpacing w:val="0"/>
        <w:jc w:val="both"/>
      </w:pPr>
      <w:r w:rsidRPr="00000000" w:rsidR="00000000" w:rsidDel="00000000">
        <w:rPr>
          <w:rtl w:val="0"/>
        </w:rPr>
        <w:t xml:space="preserve">The total value of this solution is 3 х 25 = 75.</w:t>
      </w:r>
    </w:p>
    <w:p w:rsidP="00000000" w:rsidRPr="00000000" w:rsidR="00000000" w:rsidDel="00000000" w:rsidRDefault="00000000">
      <w:pPr>
        <w:contextualSpacing w:val="0"/>
        <w:jc w:val="both"/>
      </w:pP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