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PreformattedText"/>
        <w:jc w:val="center"/>
        <w:rPr>
          <w:rFonts w:ascii="Arial" w:hAnsi="Arial"/>
          <w:b w:val="false"/>
          <w:bCs w:val="false"/>
          <w:i w:val="false"/>
          <w:iCs w:val="false"/>
          <w:sz w:val="24"/>
          <w:szCs w:val="24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  <w:lang w:val="bg-BG"/>
        </w:rPr>
        <w:t xml:space="preserve">Анализ на задача </w:t>
      </w: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  <w:lang w:val="bg-BG"/>
        </w:rPr>
        <w:t>"Нарастващи подредици"</w:t>
      </w:r>
    </w:p>
    <w:p>
      <w:pPr>
        <w:pStyle w:val="PreformattedText"/>
        <w:jc w:val="center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>CodeIT, 2014-2015, Round 6</w:t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Това е известната задача за намиране на максимална нарастваща подредица с малко усложнение - трябва да намерим и дължината на максималната редица завършваща с </w:t>
      </w:r>
      <w:r>
        <w:rPr>
          <w:rFonts w:ascii="Liberation Mono" w:hAnsi="Liberation Mono"/>
          <w:b w:val="false"/>
          <w:bCs w:val="false"/>
          <w:i w:val="false"/>
          <w:iCs w:val="false"/>
          <w:sz w:val="20"/>
          <w:szCs w:val="20"/>
          <w:lang w:val="bg-BG"/>
        </w:rPr>
        <w:t>A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>.</w:t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>З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>адача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>та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се решава чрез динамично оптимиране.</w:t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Нека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p[]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ни е масива с числата от пермутацията (от входа).</w:t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Нека си записваме с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dp[i]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дължината на най-дългата подредица която завършва с числото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p[i]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(т.е. числото с индекс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в пермутацията).</w:t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Попълваме масива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dp[i]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по следния начин - за всяко число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от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0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до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n-1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изпълняваме следното:</w:t>
      </w:r>
    </w:p>
    <w:p>
      <w:pPr>
        <w:pStyle w:val="PreformattedText"/>
        <w:numPr>
          <w:ilvl w:val="0"/>
          <w:numId w:val="1"/>
        </w:numP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първоначално записваме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dp[i] = 1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, защото винаги можем направим редица само от елемента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p[i]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>.</w:t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r>
    </w:p>
    <w:p>
      <w:pPr>
        <w:pStyle w:val="PreformattedText"/>
        <w:numPr>
          <w:ilvl w:val="0"/>
          <w:numId w:val="1"/>
        </w:numP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проверяваме за всеки индекс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j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от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0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до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i-1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>:</w:t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Ако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p[j] &lt; p[i]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значи можем да вземем най-дългата редица завършваща на числото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p[j]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и към края и да добавим числото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p[i]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. Така получаваме нова редица, която завършва на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p[i]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и има дължина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dp[j]+1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>.</w:t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Ако също така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dp[j]+1 &gt; dp[i]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, значи сме намерили по-дълга редица завършваща на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p[i]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от предишната и трябва да обновим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dp[i] = dp[j]+1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>.</w:t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Сега за да намерим дължината на най-дългата подредица трябва да намерим най-голямото число в масива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dp[]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>.</w:t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За да намерим дължината на най-дългата подредица завършваща с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A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трябва да намерим индекса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s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на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A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 в пермутацията (т.е.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p[s] = A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). Тогава търсената дължина е </w:t>
      </w:r>
      <w:r>
        <w:rPr>
          <w:b w:val="false"/>
          <w:bCs w:val="false"/>
          <w:i w:val="false"/>
          <w:iCs w:val="false"/>
          <w:sz w:val="20"/>
          <w:szCs w:val="20"/>
          <w:lang w:val="bg-BG"/>
        </w:rPr>
        <w:t>dp[s]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 xml:space="preserve">. </w:t>
      </w:r>
    </w:p>
    <w:p>
      <w:pPr>
        <w:pStyle w:val="PreformattedTex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r>
    </w:p>
    <w:p>
      <w:pPr>
        <w:pStyle w:val="PreformattedText"/>
        <w:jc w:val="righ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bg-BG"/>
        </w:rPr>
        <w:t>Автор: Момчил Пейчев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character" w:styleId="NumberingSymbols">
    <w:name w:val="Numbering Symbol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PreformattedText">
    <w:name w:val="Preformatted Text"/>
    <w:basedOn w:val="Normal"/>
    <w:pPr>
      <w:spacing w:before="0" w:after="0"/>
    </w:pPr>
    <w:rPr>
      <w:rFonts w:ascii="Liberation Mono" w:hAnsi="Liberation Mono" w:eastAsia="Droid Sans Fallback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25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en-US</dc:language>
  <dcterms:modified xsi:type="dcterms:W3CDTF">2015-06-16T16:55:02Z</dcterms:modified>
  <cp:revision>3</cp:revision>
</cp:coreProperties>
</file>