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771D" w:rsidRDefault="00C73994">
      <w:pPr>
        <w:spacing w:before="60" w:after="60"/>
        <w:ind w:firstLine="426"/>
        <w:jc w:val="both"/>
      </w:pPr>
      <w:r>
        <w:t xml:space="preserve">Въпреки отличната помощ която му предоставихте </w:t>
      </w:r>
      <w:r w:rsidR="006C2E52">
        <w:t>за</w:t>
      </w:r>
      <w:r>
        <w:t xml:space="preserve"> играта с</w:t>
      </w:r>
      <w:r w:rsidR="001A5876">
        <w:rPr>
          <w:lang w:val="en-US"/>
        </w:rPr>
        <w:t xml:space="preserve"> </w:t>
      </w:r>
      <w:r w:rsidR="001A5876">
        <w:t>шахматните царици</w:t>
      </w:r>
      <w:r w:rsidR="00C94027">
        <w:rPr>
          <w:lang w:val="en-US"/>
        </w:rPr>
        <w:t>,</w:t>
      </w:r>
      <w:r>
        <w:t xml:space="preserve"> Иванчо не успя да спечели сърцето на момичето</w:t>
      </w:r>
      <w:r w:rsidR="001A5876">
        <w:t>,</w:t>
      </w:r>
      <w:r>
        <w:t xml:space="preserve"> което си беше харесал, тъй като се оказа</w:t>
      </w:r>
      <w:r w:rsidR="00EA2AE9">
        <w:t>,</w:t>
      </w:r>
      <w:r>
        <w:t xml:space="preserve"> че тя харесва тази игра малко по-малко</w:t>
      </w:r>
      <w:r w:rsidR="001A5876">
        <w:t>,</w:t>
      </w:r>
      <w:r>
        <w:t xml:space="preserve"> от</w:t>
      </w:r>
      <w:r w:rsidR="0038127F">
        <w:t xml:space="preserve"> колкото</w:t>
      </w:r>
      <w:r>
        <w:t xml:space="preserve"> момчета с големи мускули и скъпи автомобили.</w:t>
      </w:r>
    </w:p>
    <w:p w:rsidR="00C73994" w:rsidRDefault="00C73994">
      <w:pPr>
        <w:spacing w:before="60" w:after="60"/>
        <w:ind w:firstLine="426"/>
        <w:jc w:val="both"/>
      </w:pPr>
      <w:r>
        <w:t xml:space="preserve">Иванчо бе крайно разочарован от това и замина </w:t>
      </w:r>
      <w:r w:rsidR="0066178E">
        <w:t>на екскурзия в Далечния Изток, където</w:t>
      </w:r>
      <w:r>
        <w:t xml:space="preserve"> да търси стар монах</w:t>
      </w:r>
      <w:r w:rsidR="0066178E">
        <w:t>,</w:t>
      </w:r>
      <w:r>
        <w:t xml:space="preserve"> който да му покаже смисъла на живота. За съжаление</w:t>
      </w:r>
      <w:r w:rsidR="001A5876">
        <w:t>,</w:t>
      </w:r>
      <w:r>
        <w:t xml:space="preserve"> Иванчо не успя да го открие</w:t>
      </w:r>
      <w:r w:rsidR="00C94027">
        <w:rPr>
          <w:lang w:val="en-US"/>
        </w:rPr>
        <w:t>,</w:t>
      </w:r>
      <w:r>
        <w:t xml:space="preserve"> но за сметка на това откри регион от </w:t>
      </w:r>
      <w:r w:rsidR="00C23B15">
        <w:t xml:space="preserve">много </w:t>
      </w:r>
      <w:r>
        <w:t>села в който все още няма електро</w:t>
      </w:r>
      <w:r w:rsidR="001A5876">
        <w:t>снабдяване</w:t>
      </w:r>
      <w:r>
        <w:t xml:space="preserve">. </w:t>
      </w:r>
    </w:p>
    <w:p w:rsidR="00C73994" w:rsidRDefault="001A5876">
      <w:pPr>
        <w:spacing w:before="60" w:after="60"/>
        <w:ind w:firstLine="426"/>
        <w:jc w:val="both"/>
      </w:pPr>
      <w:r>
        <w:t>В този момент</w:t>
      </w:r>
      <w:r w:rsidR="0066178E">
        <w:t>,</w:t>
      </w:r>
      <w:r>
        <w:t xml:space="preserve"> на</w:t>
      </w:r>
      <w:r w:rsidR="00C73994">
        <w:t xml:space="preserve"> Иванчо </w:t>
      </w:r>
      <w:r>
        <w:t>му хрумна идеята</w:t>
      </w:r>
      <w:r w:rsidR="00C73994">
        <w:t>, че заедно с приятеля си – предприемач</w:t>
      </w:r>
      <w:r w:rsidR="00EA2AE9">
        <w:t>ът</w:t>
      </w:r>
      <w:r w:rsidR="00C73994">
        <w:t xml:space="preserve"> Кирчо</w:t>
      </w:r>
      <w:r w:rsidR="00EA2AE9">
        <w:t>,</w:t>
      </w:r>
      <w:r w:rsidR="00C73994">
        <w:t xml:space="preserve"> могат да започнат бизнес, доставяйки на местните жители електричество.</w:t>
      </w:r>
    </w:p>
    <w:p w:rsidR="00C23B15" w:rsidRDefault="00ED0DCF" w:rsidP="00ED0DCF">
      <w:pPr>
        <w:spacing w:before="60" w:after="60"/>
        <w:ind w:firstLine="426"/>
        <w:jc w:val="both"/>
      </w:pPr>
      <w:r>
        <w:t>Запленен от мисълта за много</w:t>
      </w:r>
      <w:r w:rsidR="0066178E">
        <w:t>то</w:t>
      </w:r>
      <w:r>
        <w:t xml:space="preserve"> пари</w:t>
      </w:r>
      <w:r w:rsidR="0066178E">
        <w:t xml:space="preserve"> които двамата биха могли да спечелят</w:t>
      </w:r>
      <w:r w:rsidR="00B52381">
        <w:rPr>
          <w:lang w:val="en-US"/>
        </w:rPr>
        <w:t>,</w:t>
      </w:r>
      <w:r>
        <w:t xml:space="preserve"> И</w:t>
      </w:r>
      <w:r w:rsidR="00C23B15">
        <w:t>ванчо веднага се сети за</w:t>
      </w:r>
      <w:r>
        <w:t xml:space="preserve"> наученото в</w:t>
      </w:r>
      <w:r w:rsidR="00C23B15">
        <w:t xml:space="preserve"> часовете по </w:t>
      </w:r>
      <w:r w:rsidR="0074471A">
        <w:t>електротехника в университет</w:t>
      </w:r>
      <w:r w:rsidR="001A5876">
        <w:t>а</w:t>
      </w:r>
      <w:r w:rsidR="00C23B15">
        <w:t xml:space="preserve"> и установи след кратки</w:t>
      </w:r>
      <w:r w:rsidR="001A5876">
        <w:t>,</w:t>
      </w:r>
      <w:r w:rsidR="00C23B15">
        <w:t xml:space="preserve"> но много сложни сметки, че в максимална близост до всяко село трябва да се</w:t>
      </w:r>
      <w:r w:rsidR="00EA2AE9">
        <w:t xml:space="preserve"> разположи </w:t>
      </w:r>
      <w:r w:rsidR="00F4185E">
        <w:t xml:space="preserve">малка </w:t>
      </w:r>
      <w:r w:rsidR="00EA2AE9">
        <w:t>електроцентрала</w:t>
      </w:r>
      <w:r w:rsidR="00C23B15">
        <w:t xml:space="preserve"> и някои д</w:t>
      </w:r>
      <w:r w:rsidR="00EA2AE9">
        <w:t>войки електроцентрали</w:t>
      </w:r>
      <w:r w:rsidR="00C23B15">
        <w:t xml:space="preserve"> трябва</w:t>
      </w:r>
      <w:r w:rsidR="00EA2AE9">
        <w:t xml:space="preserve"> да се свържат с </w:t>
      </w:r>
      <w:r w:rsidR="00F4185E">
        <w:t xml:space="preserve">директни </w:t>
      </w:r>
      <w:r w:rsidR="00C23B15">
        <w:t>е</w:t>
      </w:r>
      <w:r w:rsidR="00EA2AE9">
        <w:t>лектро</w:t>
      </w:r>
      <w:r w:rsidR="00C23B15">
        <w:t>проводи, за да може да се осигури</w:t>
      </w:r>
      <w:r w:rsidR="001A5876">
        <w:t xml:space="preserve"> постоянно</w:t>
      </w:r>
      <w:r w:rsidR="00C23B15">
        <w:t xml:space="preserve"> подаване на ток във всички села, дори и някой от генераторите да не функционира. </w:t>
      </w:r>
      <w:r w:rsidR="00765DF7">
        <w:t xml:space="preserve"> </w:t>
      </w:r>
      <w:r w:rsidR="00C23B15">
        <w:t xml:space="preserve">Също така той се сети, че не е </w:t>
      </w:r>
      <w:r w:rsidR="00EA2AE9">
        <w:t>добре никоя двойка проводници да се пресичат, тъй като това изис</w:t>
      </w:r>
      <w:r>
        <w:t>ква сложно проектиране, понеже</w:t>
      </w:r>
      <w:r w:rsidR="00EA2AE9">
        <w:t xml:space="preserve"> трябва да се спазят определени технически изисквания</w:t>
      </w:r>
      <w:r w:rsidR="00E006B4">
        <w:t>,</w:t>
      </w:r>
      <w:r w:rsidR="001A5876">
        <w:t xml:space="preserve"> в този отдалечен регион това би било ненужно скъпо</w:t>
      </w:r>
      <w:r w:rsidR="00F4185E">
        <w:t>, а</w:t>
      </w:r>
      <w:r w:rsidR="00E006B4">
        <w:t xml:space="preserve"> и може би</w:t>
      </w:r>
      <w:r w:rsidR="001A5876">
        <w:t xml:space="preserve"> невъзможно</w:t>
      </w:r>
      <w:r w:rsidR="00EA2AE9">
        <w:t xml:space="preserve">. </w:t>
      </w:r>
      <w:r w:rsidR="0038127F">
        <w:t>Също така</w:t>
      </w:r>
      <w:r w:rsidR="001A5876">
        <w:t>,</w:t>
      </w:r>
      <w:r w:rsidR="0038127F">
        <w:t xml:space="preserve"> дадена електроцентрала няма как да работи, ако над нея</w:t>
      </w:r>
      <w:r w:rsidR="00FD50D7">
        <w:t xml:space="preserve"> </w:t>
      </w:r>
      <w:r w:rsidR="0038127F">
        <w:t xml:space="preserve">преминава друг далекопровод. </w:t>
      </w:r>
      <w:r w:rsidR="00FD50D7">
        <w:t>Важно е да отбележим, и че не</w:t>
      </w:r>
      <w:r w:rsidR="0038127F">
        <w:t xml:space="preserve"> е възможно да има две електроцентрали в една и съща точка. </w:t>
      </w:r>
    </w:p>
    <w:p w:rsidR="00DD6099" w:rsidRDefault="00EA2AE9">
      <w:pPr>
        <w:spacing w:before="60" w:after="60"/>
        <w:ind w:firstLine="426"/>
        <w:jc w:val="both"/>
      </w:pPr>
      <w:r>
        <w:t>Сметки</w:t>
      </w:r>
      <w:r w:rsidR="00FD50D7">
        <w:t>те които и</w:t>
      </w:r>
      <w:r w:rsidR="006C2E52">
        <w:t xml:space="preserve">звърши Иванчо му показаха </w:t>
      </w:r>
      <w:r>
        <w:t>кои централи трябва да с</w:t>
      </w:r>
      <w:r w:rsidR="00FD50D7">
        <w:t xml:space="preserve">е свържат с </w:t>
      </w:r>
      <w:r w:rsidR="00765DF7">
        <w:t>директ</w:t>
      </w:r>
      <w:r w:rsidR="00F4185E">
        <w:t>н</w:t>
      </w:r>
      <w:r w:rsidR="00765DF7">
        <w:t>и</w:t>
      </w:r>
      <w:r w:rsidR="00F4185E">
        <w:t xml:space="preserve"> </w:t>
      </w:r>
      <w:r w:rsidR="00FD50D7">
        <w:t>далекопровод</w:t>
      </w:r>
      <w:r w:rsidR="00765DF7">
        <w:t>и</w:t>
      </w:r>
      <w:r w:rsidR="00B26F51">
        <w:t>.</w:t>
      </w:r>
      <w:r>
        <w:t xml:space="preserve"> </w:t>
      </w:r>
      <w:r w:rsidR="00B26F51">
        <w:t>Т</w:t>
      </w:r>
      <w:r w:rsidR="00FD50D7">
        <w:t>ой някак си успя да</w:t>
      </w:r>
      <w:r>
        <w:t xml:space="preserve"> докаже, че </w:t>
      </w:r>
      <w:r w:rsidR="0038127F">
        <w:t xml:space="preserve">е възможно да се направи такова разположение, че </w:t>
      </w:r>
      <w:r>
        <w:t>нито една двойка от тях няма да се пресича и му остана единствено да определи</w:t>
      </w:r>
      <w:r w:rsidR="00B26F51">
        <w:t>,</w:t>
      </w:r>
      <w:r>
        <w:t xml:space="preserve"> спрямо картата на района</w:t>
      </w:r>
      <w:r w:rsidR="00765DF7">
        <w:t>,</w:t>
      </w:r>
      <w:r>
        <w:t xml:space="preserve"> къде точно да разположи електроцентралите, така че </w:t>
      </w:r>
      <w:r w:rsidR="003E0A99">
        <w:t>всяка от тях да е в максимална близост до селото към което</w:t>
      </w:r>
      <w:r w:rsidR="003D2DF3">
        <w:t xml:space="preserve"> ще</w:t>
      </w:r>
      <w:r w:rsidR="003E0A99">
        <w:t xml:space="preserve"> доставя ток</w:t>
      </w:r>
      <w:r>
        <w:t xml:space="preserve">, тъй като се оказа, че закупуването на земя в близост до всяко село е по-малка загуба от </w:t>
      </w:r>
      <w:r w:rsidR="005B29BF">
        <w:t>тази</w:t>
      </w:r>
      <w:r w:rsidR="006B5CF8">
        <w:t xml:space="preserve"> </w:t>
      </w:r>
      <w:r>
        <w:t>която би се получила</w:t>
      </w:r>
      <w:r w:rsidR="00DD6099">
        <w:t xml:space="preserve"> при пренос</w:t>
      </w:r>
      <w:r w:rsidR="00B26F51">
        <w:t>а</w:t>
      </w:r>
      <w:r w:rsidR="00DD6099">
        <w:t xml:space="preserve"> на електричеството</w:t>
      </w:r>
      <w:r w:rsidR="00B26F51">
        <w:t xml:space="preserve"> между централата и селото за дълъг период от време</w:t>
      </w:r>
      <w:r w:rsidR="00DD6099">
        <w:t>.</w:t>
      </w:r>
    </w:p>
    <w:p w:rsidR="004C771D" w:rsidRDefault="00EA2AE9">
      <w:pPr>
        <w:spacing w:before="60" w:after="60"/>
        <w:ind w:firstLine="426"/>
        <w:jc w:val="both"/>
      </w:pPr>
      <w:r>
        <w:t>И в момента в който Иванчо компилираше своя код</w:t>
      </w:r>
      <w:r w:rsidR="003E0A99">
        <w:t>,</w:t>
      </w:r>
      <w:r>
        <w:t xml:space="preserve"> решава</w:t>
      </w:r>
      <w:r w:rsidR="0038127F">
        <w:t>щ</w:t>
      </w:r>
      <w:r>
        <w:t xml:space="preserve"> този проблем</w:t>
      </w:r>
      <w:r w:rsidR="00B26F51">
        <w:t>, батерията на лаптопа му се разреди</w:t>
      </w:r>
      <w:r>
        <w:t xml:space="preserve"> и машината се изключи. </w:t>
      </w:r>
      <w:r w:rsidR="00B26F51">
        <w:t>И както се досещате,</w:t>
      </w:r>
      <w:r w:rsidR="00DD6099">
        <w:t xml:space="preserve"> в региона няма електричество и Иванчо не може да го зареди. За щастие той намери</w:t>
      </w:r>
      <w:r w:rsidR="00B52381">
        <w:t xml:space="preserve"> поща и успя да изпрати подробно</w:t>
      </w:r>
      <w:r w:rsidR="00DD6099">
        <w:t xml:space="preserve"> </w:t>
      </w:r>
      <w:r w:rsidR="00B52381">
        <w:t>писмо на Кирчо, в кое</w:t>
      </w:r>
      <w:r w:rsidR="00DD6099">
        <w:t xml:space="preserve">то описва всичко видяно и изчислено до момента. Кирчо бе запленен от гениалната идея на приятеля си и реши да възложи тази задача на Вас и след 3 седмици да му върне </w:t>
      </w:r>
      <w:r w:rsidR="00B52381">
        <w:t>писмо</w:t>
      </w:r>
      <w:r w:rsidR="00DD6099">
        <w:t xml:space="preserve"> в ко</w:t>
      </w:r>
      <w:r w:rsidR="00B52381">
        <w:t>е</w:t>
      </w:r>
      <w:r w:rsidR="00DD6099">
        <w:t>то да опише къде точно да се разположат централите, така че в</w:t>
      </w:r>
      <w:r w:rsidR="00213096">
        <w:t xml:space="preserve">ъзможно най-много от тях </w:t>
      </w:r>
      <w:r w:rsidR="0038127F">
        <w:t>да са максимално близо до селата</w:t>
      </w:r>
      <w:r w:rsidR="00DD6099">
        <w:t xml:space="preserve">, а през това време Иванчо ще продължи да търси прочутия монах. </w:t>
      </w:r>
    </w:p>
    <w:p w:rsidR="00DD6099" w:rsidRDefault="00DD6099">
      <w:pPr>
        <w:spacing w:before="60" w:after="60"/>
        <w:ind w:firstLine="426"/>
        <w:jc w:val="both"/>
      </w:pPr>
      <w:r>
        <w:t xml:space="preserve">В </w:t>
      </w:r>
      <w:r w:rsidR="00B52381">
        <w:t>писмото</w:t>
      </w:r>
      <w:r>
        <w:t xml:space="preserve"> получен</w:t>
      </w:r>
      <w:r w:rsidR="00B52381">
        <w:t>о</w:t>
      </w:r>
      <w:r>
        <w:t xml:space="preserve"> от Кирчо са описани </w:t>
      </w:r>
      <w:r>
        <w:rPr>
          <w:lang w:val="en-US"/>
        </w:rPr>
        <w:t>N-</w:t>
      </w:r>
      <w:r>
        <w:t>те села</w:t>
      </w:r>
      <w:r w:rsidR="002966E1">
        <w:t xml:space="preserve"> в които двамата приятели ще пре</w:t>
      </w:r>
      <w:r>
        <w:t xml:space="preserve">карват </w:t>
      </w:r>
      <w:r w:rsidR="00B26F51">
        <w:t>електричество</w:t>
      </w:r>
      <w:r>
        <w:t xml:space="preserve">. Те са представени като точки на координатна система. Също така Иванчо е описал и </w:t>
      </w:r>
      <w:r>
        <w:rPr>
          <w:lang w:val="en-US"/>
        </w:rPr>
        <w:t>M-</w:t>
      </w:r>
      <w:r>
        <w:t>те далекопровода които трябва да се изг</w:t>
      </w:r>
      <w:r w:rsidR="00B26F51">
        <w:t xml:space="preserve">радят между централите </w:t>
      </w:r>
      <w:r>
        <w:t xml:space="preserve">с номера </w:t>
      </w:r>
      <w:proofErr w:type="spellStart"/>
      <w:r>
        <w:rPr>
          <w:lang w:val="en-US"/>
        </w:rPr>
        <w:t>a</w:t>
      </w:r>
      <w:r w:rsidRPr="00DD6099">
        <w:rPr>
          <w:vertAlign w:val="subscript"/>
          <w:lang w:val="en-US"/>
        </w:rPr>
        <w:t>i</w:t>
      </w:r>
      <w:proofErr w:type="spellEnd"/>
      <w:r>
        <w:t xml:space="preserve"> и</w:t>
      </w:r>
      <w:r>
        <w:rPr>
          <w:lang w:val="en-US"/>
        </w:rPr>
        <w:t xml:space="preserve"> b</w:t>
      </w:r>
      <w:r w:rsidRPr="00DD6099">
        <w:rPr>
          <w:vertAlign w:val="subscript"/>
          <w:lang w:val="en-US"/>
        </w:rPr>
        <w:t>i</w:t>
      </w:r>
      <w:r>
        <w:t>. Иванчо е успял да докаже, че със сигурност може да се изгради система с тази параметри</w:t>
      </w:r>
      <w:r w:rsidR="00D56DF0">
        <w:t xml:space="preserve">, </w:t>
      </w:r>
      <w:r w:rsidR="00926407">
        <w:t>така че</w:t>
      </w:r>
      <w:r w:rsidR="00213096">
        <w:t xml:space="preserve"> никои два далекопровода да </w:t>
      </w:r>
      <w:r w:rsidR="00B26F51">
        <w:t>не се пресичат</w:t>
      </w:r>
      <w:r w:rsidR="00D56DF0">
        <w:t>,</w:t>
      </w:r>
      <w:r w:rsidR="00D56DF0" w:rsidRPr="00D56DF0">
        <w:t xml:space="preserve"> </w:t>
      </w:r>
      <w:r w:rsidR="00D56DF0">
        <w:t>но не е задължително всички централи да са разположени в селата</w:t>
      </w:r>
      <w:r>
        <w:t xml:space="preserve">. </w:t>
      </w:r>
    </w:p>
    <w:p w:rsidR="00DD6099" w:rsidRDefault="00DD6099">
      <w:pPr>
        <w:spacing w:before="60" w:after="60"/>
        <w:ind w:firstLine="426"/>
        <w:jc w:val="both"/>
      </w:pPr>
      <w:r>
        <w:lastRenderedPageBreak/>
        <w:t xml:space="preserve">Вие трябва да напишете програмата </w:t>
      </w:r>
      <w:r w:rsidRPr="00DD6099">
        <w:rPr>
          <w:b/>
          <w:lang w:val="en-US"/>
        </w:rPr>
        <w:t>electricity</w:t>
      </w:r>
      <w:r>
        <w:rPr>
          <w:b/>
          <w:lang w:val="en-US"/>
        </w:rPr>
        <w:t xml:space="preserve"> </w:t>
      </w:r>
      <w:r w:rsidR="00926407">
        <w:t>която да постави</w:t>
      </w:r>
      <w:r>
        <w:t xml:space="preserve"> </w:t>
      </w:r>
      <w:r w:rsidR="00EB2046">
        <w:t xml:space="preserve">до </w:t>
      </w:r>
      <w:r w:rsidR="00926407">
        <w:rPr>
          <w:lang w:val="en-US"/>
        </w:rPr>
        <w:t xml:space="preserve">N </w:t>
      </w:r>
      <w:r w:rsidR="00213096">
        <w:t>централи,</w:t>
      </w:r>
      <w:r>
        <w:t xml:space="preserve"> </w:t>
      </w:r>
      <w:r w:rsidR="003D2DF3">
        <w:t>всяка от тях на координати,</w:t>
      </w:r>
      <w:r w:rsidR="0038127F">
        <w:t xml:space="preserve"> максимално близо до </w:t>
      </w:r>
      <w:r w:rsidR="003D2DF3">
        <w:t>определено от вас село</w:t>
      </w:r>
      <w:r w:rsidR="00213096">
        <w:t>, която тя да захранва</w:t>
      </w:r>
      <w:r w:rsidR="00C93EC8">
        <w:rPr>
          <w:lang w:val="en-US"/>
        </w:rPr>
        <w:t xml:space="preserve">, </w:t>
      </w:r>
      <w:r w:rsidR="00B26F51">
        <w:t xml:space="preserve">така че да няма двойка </w:t>
      </w:r>
      <w:r w:rsidR="0038127F">
        <w:t>електропроводи</w:t>
      </w:r>
      <w:r w:rsidR="00213096">
        <w:t xml:space="preserve"> измежду между зададените от Иванчо</w:t>
      </w:r>
      <w:r w:rsidR="00B26F51">
        <w:t>, която да се пресича.</w:t>
      </w:r>
    </w:p>
    <w:p w:rsidR="00EB5013" w:rsidRPr="00F7305A" w:rsidRDefault="00EB5013" w:rsidP="00EB5013">
      <w:pPr>
        <w:spacing w:before="60" w:after="60"/>
        <w:ind w:firstLine="426"/>
        <w:jc w:val="both"/>
      </w:pPr>
      <w:r>
        <w:t>Оказва се, че разполагането на всички електроцентрали в получената от Иванчо мрежа понякога е тв</w:t>
      </w:r>
      <w:r w:rsidR="00213096">
        <w:t xml:space="preserve">ърде сложно. За радост </w:t>
      </w:r>
      <w:r>
        <w:t>двамата приятели</w:t>
      </w:r>
      <w:r w:rsidR="003A649F">
        <w:t xml:space="preserve"> са открили вариант в който могат</w:t>
      </w:r>
      <w:r>
        <w:t xml:space="preserve"> да доставят ток до някое населено място от много отдалечена</w:t>
      </w:r>
      <w:r w:rsidR="002966E1">
        <w:t xml:space="preserve"> атомна</w:t>
      </w:r>
      <w:r>
        <w:t xml:space="preserve"> централа намираща се на разстояние приблизително 201516, </w:t>
      </w:r>
      <w:r>
        <w:rPr>
          <w:lang w:val="en-US"/>
        </w:rPr>
        <w:t>(</w:t>
      </w:r>
      <w:r>
        <w:t>Тъй като двамата приятели не знаят къде точно се намира тази централа, те ще приемат, че разстоянието до нея е точно 201516</w:t>
      </w:r>
      <w:r>
        <w:rPr>
          <w:lang w:val="en-US"/>
        </w:rPr>
        <w:t>)</w:t>
      </w:r>
      <w:r>
        <w:t>. В този случай доставките на електричество до селото свързано с тази централа се считат за сигурни и всички далекопроводи които биха свързали централата</w:t>
      </w:r>
      <w:r w:rsidR="005D4DB6">
        <w:t xml:space="preserve"> снабдяваща селото с други централи</w:t>
      </w:r>
      <w:r>
        <w:t xml:space="preserve"> отпадат, като според Иванчо това не би навредило на сигурните доставки в </w:t>
      </w:r>
      <w:r w:rsidR="002966E1">
        <w:t>остатъчната мрежа и няма да е необходимо добавянето на нови далекопроводи</w:t>
      </w:r>
      <w:r>
        <w:t>. Свързването с тази централа се извършва с подземни кабели, така че трасето на връзката няма значение за останалите далекопроводи които Иванчо и Кирчо ще изградят.</w:t>
      </w:r>
    </w:p>
    <w:p w:rsidR="0038127F" w:rsidRDefault="00C93EC8" w:rsidP="0079359A">
      <w:pPr>
        <w:spacing w:before="60" w:after="60"/>
        <w:ind w:firstLine="426"/>
        <w:jc w:val="both"/>
      </w:pPr>
      <w:r>
        <w:t>Далекопроводът може да функционира</w:t>
      </w:r>
      <w:r>
        <w:rPr>
          <w:lang w:val="en-US"/>
        </w:rPr>
        <w:t xml:space="preserve"> </w:t>
      </w:r>
      <w:r w:rsidR="006B5CF8">
        <w:t>пълноценно</w:t>
      </w:r>
      <w:r>
        <w:t xml:space="preserve"> само и еди</w:t>
      </w:r>
      <w:r w:rsidR="00E27691">
        <w:t>нствено</w:t>
      </w:r>
      <w:r w:rsidR="006B5CF8">
        <w:t>,</w:t>
      </w:r>
      <w:r w:rsidR="00E27691">
        <w:t xml:space="preserve"> ако представлява</w:t>
      </w:r>
      <w:r w:rsidR="0038127F">
        <w:t xml:space="preserve"> отсечка</w:t>
      </w:r>
      <w:r w:rsidR="00E565E0">
        <w:t xml:space="preserve"> от между координатите на </w:t>
      </w:r>
      <w:proofErr w:type="spellStart"/>
      <w:r w:rsidR="00E05915">
        <w:rPr>
          <w:lang w:val="en-US"/>
        </w:rPr>
        <w:t>a</w:t>
      </w:r>
      <w:r w:rsidR="00E05915" w:rsidRPr="00DD6099">
        <w:rPr>
          <w:vertAlign w:val="subscript"/>
          <w:lang w:val="en-US"/>
        </w:rPr>
        <w:t>i</w:t>
      </w:r>
      <w:proofErr w:type="spellEnd"/>
      <w:r w:rsidR="00E05915">
        <w:t xml:space="preserve"> и</w:t>
      </w:r>
      <w:r w:rsidR="00E05915">
        <w:rPr>
          <w:lang w:val="en-US"/>
        </w:rPr>
        <w:t xml:space="preserve"> b</w:t>
      </w:r>
      <w:r w:rsidR="00E05915" w:rsidRPr="00DD6099">
        <w:rPr>
          <w:vertAlign w:val="subscript"/>
          <w:lang w:val="en-US"/>
        </w:rPr>
        <w:t>i</w:t>
      </w:r>
      <w:r w:rsidR="0038127F">
        <w:rPr>
          <w:vertAlign w:val="subscript"/>
        </w:rPr>
        <w:t xml:space="preserve"> </w:t>
      </w:r>
      <w:r w:rsidR="0038127F">
        <w:t>и никъде по дължината му няма трета електроцентрала.</w:t>
      </w:r>
    </w:p>
    <w:p w:rsidR="00FD50D7" w:rsidRDefault="0074471A">
      <w:pPr>
        <w:spacing w:before="60" w:after="60"/>
        <w:ind w:firstLine="426"/>
        <w:jc w:val="both"/>
      </w:pPr>
      <w:r>
        <w:t>Възможно е</w:t>
      </w:r>
      <w:r w:rsidR="00EB2046">
        <w:t xml:space="preserve"> централа</w:t>
      </w:r>
      <w:r w:rsidR="00FD50D7">
        <w:t xml:space="preserve"> да е разположена </w:t>
      </w:r>
      <w:r w:rsidR="00B52381">
        <w:t>на същите координати, на които</w:t>
      </w:r>
      <w:r w:rsidR="00FD50D7">
        <w:t xml:space="preserve"> </w:t>
      </w:r>
      <w:r w:rsidR="00B52381">
        <w:t>има и село</w:t>
      </w:r>
      <w:r w:rsidR="00ED0DCF">
        <w:t xml:space="preserve"> </w:t>
      </w:r>
      <w:r w:rsidR="00ED0DCF">
        <w:rPr>
          <w:lang w:val="en-US"/>
        </w:rPr>
        <w:t>(</w:t>
      </w:r>
      <w:r w:rsidR="00ED0DCF">
        <w:t>дори е желателно</w:t>
      </w:r>
      <w:r w:rsidR="00ED0DCF">
        <w:rPr>
          <w:lang w:val="en-US"/>
        </w:rPr>
        <w:t>)</w:t>
      </w:r>
      <w:r w:rsidR="00FD50D7">
        <w:t>.</w:t>
      </w:r>
    </w:p>
    <w:p w:rsidR="00F4185E" w:rsidRDefault="00F4185E">
      <w:pPr>
        <w:spacing w:before="60" w:after="60"/>
        <w:ind w:firstLine="426"/>
        <w:jc w:val="both"/>
        <w:rPr>
          <w:lang w:val="en-US"/>
        </w:rPr>
      </w:pPr>
      <w:r>
        <w:t xml:space="preserve">Също така е възможно една централа да е свързана с няколко други, като това не се брои за пресичане на два далекопровода. </w:t>
      </w:r>
    </w:p>
    <w:p w:rsidR="00F7305A" w:rsidRDefault="00F7305A">
      <w:pPr>
        <w:spacing w:before="60" w:after="60"/>
        <w:ind w:firstLine="426"/>
        <w:jc w:val="both"/>
      </w:pPr>
      <w:r>
        <w:t>Не е проблем електропровод да минава през даден</w:t>
      </w:r>
      <w:r w:rsidR="006B5CF8">
        <w:t>о село</w:t>
      </w:r>
      <w:r>
        <w:t xml:space="preserve">, стига в него да няма централа която да не е </w:t>
      </w:r>
      <w:r w:rsidR="006B5CF8">
        <w:t>свързана с този електропровод</w:t>
      </w:r>
      <w:r>
        <w:t>.</w:t>
      </w:r>
    </w:p>
    <w:p w:rsidR="00ED0DCF" w:rsidRDefault="00ED0DCF">
      <w:pPr>
        <w:spacing w:before="60" w:after="60"/>
        <w:ind w:firstLine="426"/>
        <w:jc w:val="both"/>
      </w:pPr>
      <w:r>
        <w:t xml:space="preserve">Кирчо разполага с огромни количества евтин кабел, така че дължината на самите </w:t>
      </w:r>
      <w:r w:rsidR="00926407">
        <w:t>електропроводи</w:t>
      </w:r>
      <w:r>
        <w:t xml:space="preserve"> не го </w:t>
      </w:r>
      <w:r w:rsidR="00926407">
        <w:t>интересува</w:t>
      </w:r>
      <w:r>
        <w:t>. Важно е само централите да са</w:t>
      </w:r>
      <w:r w:rsidR="00E006B4">
        <w:t xml:space="preserve"> </w:t>
      </w:r>
      <w:r>
        <w:t>максималн</w:t>
      </w:r>
      <w:r w:rsidR="00E006B4">
        <w:t>о близо</w:t>
      </w:r>
      <w:r>
        <w:t xml:space="preserve"> до </w:t>
      </w:r>
      <w:r w:rsidR="00E565E0">
        <w:t>селото което захранват и да</w:t>
      </w:r>
      <w:r w:rsidR="00E006B4">
        <w:t xml:space="preserve"> е възможно да</w:t>
      </w:r>
      <w:r w:rsidR="00E565E0">
        <w:t xml:space="preserve"> </w:t>
      </w:r>
      <w:r>
        <w:t xml:space="preserve">се изградят </w:t>
      </w:r>
      <w:r w:rsidR="00B21E6D">
        <w:t>далекопроводи</w:t>
      </w:r>
      <w:r w:rsidR="00E006B4">
        <w:t>те между построените централи</w:t>
      </w:r>
      <w:r w:rsidR="00B21E6D">
        <w:t>, така че да няма два пресичащи се.</w:t>
      </w:r>
    </w:p>
    <w:p w:rsidR="00DC42D9" w:rsidRPr="00774715" w:rsidRDefault="00213096">
      <w:pPr>
        <w:spacing w:before="60" w:after="60"/>
        <w:ind w:firstLine="426"/>
        <w:jc w:val="both"/>
      </w:pPr>
      <w:r>
        <w:t>Връзката между централите и селата е електропровод с ниско напрежение, при който няма технически спънки два електропровода да се пресичат</w:t>
      </w:r>
      <w:r w:rsidR="00774715">
        <w:t xml:space="preserve"> т.е </w:t>
      </w:r>
      <w:r>
        <w:t>връзките между селата и центра</w:t>
      </w:r>
      <w:r w:rsidR="00774715">
        <w:t>лите не се разглеждат в задачата.</w:t>
      </w:r>
    </w:p>
    <w:p w:rsidR="004C771D" w:rsidRDefault="00834F60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C771D" w:rsidRDefault="00DD6099">
      <w:pPr>
        <w:spacing w:after="40"/>
        <w:ind w:firstLine="426"/>
        <w:jc w:val="both"/>
        <w:rPr>
          <w:vertAlign w:val="subscript"/>
          <w:lang w:val="en-US"/>
        </w:rPr>
      </w:pPr>
      <w:r>
        <w:t>На първия ред на входния файл</w:t>
      </w:r>
      <w:r>
        <w:rPr>
          <w:lang w:val="en-US"/>
        </w:rPr>
        <w:t xml:space="preserve"> </w:t>
      </w:r>
      <w:r w:rsidR="006C2E52">
        <w:rPr>
          <w:rFonts w:ascii="Courier New" w:eastAsia="Inconsolata" w:hAnsi="Courier New" w:cs="Courier New"/>
          <w:lang w:val="en-US"/>
        </w:rPr>
        <w:t>electricity.in</w:t>
      </w:r>
      <w:r>
        <w:t xml:space="preserve"> се въвеждат числата </w:t>
      </w:r>
      <w:r>
        <w:rPr>
          <w:lang w:val="en-US"/>
        </w:rPr>
        <w:t xml:space="preserve">N </w:t>
      </w:r>
      <w:r>
        <w:t xml:space="preserve">и </w:t>
      </w:r>
      <w:r>
        <w:rPr>
          <w:lang w:val="en-US"/>
        </w:rPr>
        <w:t>M</w:t>
      </w:r>
      <w:r w:rsidR="00E05915">
        <w:rPr>
          <w:lang w:val="en-US"/>
        </w:rPr>
        <w:t xml:space="preserve">. </w:t>
      </w:r>
      <w:r w:rsidR="00E05915">
        <w:t xml:space="preserve">Следващите </w:t>
      </w:r>
      <w:r w:rsidR="00E05915">
        <w:rPr>
          <w:lang w:val="en-US"/>
        </w:rPr>
        <w:t xml:space="preserve">N </w:t>
      </w:r>
      <w:r w:rsidR="006C2E52">
        <w:t xml:space="preserve">реда съдържат две цели числа – координатите на </w:t>
      </w:r>
      <w:r w:rsidR="001B085C">
        <w:t xml:space="preserve">село с номер </w:t>
      </w:r>
      <w:r w:rsidR="001B085C">
        <w:rPr>
          <w:lang w:val="en-US"/>
        </w:rPr>
        <w:t>i</w:t>
      </w:r>
      <w:r w:rsidR="001B085C">
        <w:t>, като на втория ред се въвеждат координатите на село с номер 1, на трети ред се въвеждат координатите на село номер 2 и т.н</w:t>
      </w:r>
      <w:r w:rsidR="00E05915">
        <w:t xml:space="preserve">. След тях следват </w:t>
      </w:r>
      <w:r w:rsidR="00E05915">
        <w:rPr>
          <w:lang w:val="en-US"/>
        </w:rPr>
        <w:t xml:space="preserve">M </w:t>
      </w:r>
      <w:r w:rsidR="001B085C">
        <w:t>реда съдържащи 2</w:t>
      </w:r>
      <w:r w:rsidR="00E05915">
        <w:t xml:space="preserve"> числа  - </w:t>
      </w:r>
      <w:r w:rsidR="00686687">
        <w:t xml:space="preserve">номерата на централите </w:t>
      </w:r>
      <w:proofErr w:type="spellStart"/>
      <w:r w:rsidR="00686687">
        <w:rPr>
          <w:lang w:val="en-US"/>
        </w:rPr>
        <w:t>a</w:t>
      </w:r>
      <w:r w:rsidR="00686687" w:rsidRPr="00DD6099">
        <w:rPr>
          <w:vertAlign w:val="subscript"/>
          <w:lang w:val="en-US"/>
        </w:rPr>
        <w:t>i</w:t>
      </w:r>
      <w:proofErr w:type="spellEnd"/>
      <w:r w:rsidR="00686687">
        <w:t xml:space="preserve"> и</w:t>
      </w:r>
      <w:r w:rsidR="00686687">
        <w:rPr>
          <w:lang w:val="en-US"/>
        </w:rPr>
        <w:t xml:space="preserve"> b</w:t>
      </w:r>
      <w:r w:rsidR="00686687" w:rsidRPr="00DD6099">
        <w:rPr>
          <w:vertAlign w:val="subscript"/>
          <w:lang w:val="en-US"/>
        </w:rPr>
        <w:t>i</w:t>
      </w:r>
      <w:r w:rsidR="00686687">
        <w:rPr>
          <w:lang w:val="en-US"/>
        </w:rPr>
        <w:t xml:space="preserve">, </w:t>
      </w:r>
      <w:r w:rsidR="00686687">
        <w:t>които свързва далекопровода</w:t>
      </w:r>
      <w:r w:rsidR="000247F0">
        <w:t>.</w:t>
      </w:r>
    </w:p>
    <w:p w:rsidR="004C771D" w:rsidRDefault="00834F60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C771D" w:rsidRPr="00A24D6E" w:rsidRDefault="00834F60">
      <w:pPr>
        <w:spacing w:after="40"/>
        <w:ind w:firstLine="426"/>
        <w:jc w:val="both"/>
        <w:rPr>
          <w:lang w:val="en-US"/>
        </w:rPr>
      </w:pPr>
      <w:r>
        <w:t xml:space="preserve">На </w:t>
      </w:r>
      <w:r w:rsidR="00714FC8">
        <w:t>първия ред на изходния файл</w:t>
      </w:r>
      <w:r>
        <w:t xml:space="preserve"> </w:t>
      </w:r>
      <w:r w:rsidR="006C2E52">
        <w:rPr>
          <w:rFonts w:ascii="Courier New" w:eastAsia="Inconsolata" w:hAnsi="Courier New" w:cs="Courier New"/>
          <w:lang w:val="en-US"/>
        </w:rPr>
        <w:t>electricity</w:t>
      </w:r>
      <w:r w:rsidR="006C2E52">
        <w:rPr>
          <w:rFonts w:ascii="Courier New" w:eastAsia="Inconsolata" w:hAnsi="Courier New" w:cs="Courier New"/>
        </w:rPr>
        <w:t>.</w:t>
      </w:r>
      <w:r w:rsidR="006C2E52">
        <w:rPr>
          <w:rFonts w:ascii="Courier New" w:eastAsia="Inconsolata" w:hAnsi="Courier New" w:cs="Courier New"/>
          <w:lang w:val="en-US"/>
        </w:rPr>
        <w:t>out</w:t>
      </w:r>
      <w:r>
        <w:t xml:space="preserve"> трябва да </w:t>
      </w:r>
      <w:r w:rsidR="00EA1D17">
        <w:t xml:space="preserve">изведете едно числа  </w:t>
      </w:r>
      <w:r w:rsidR="00EA1D17">
        <w:rPr>
          <w:lang w:val="en-US"/>
        </w:rPr>
        <w:t xml:space="preserve">K – </w:t>
      </w:r>
      <w:r w:rsidR="00EA1D17">
        <w:t xml:space="preserve">броя на централите които сте успели да разположите. На следващите </w:t>
      </w:r>
      <w:r w:rsidR="00EA1D17">
        <w:rPr>
          <w:lang w:val="en-US"/>
        </w:rPr>
        <w:t xml:space="preserve">K </w:t>
      </w:r>
      <w:r w:rsidR="00EA1D17">
        <w:t>реда трябва да се съдържат</w:t>
      </w:r>
      <w:r w:rsidR="00714FC8">
        <w:t xml:space="preserve"> 4</w:t>
      </w:r>
      <w:r w:rsidR="00686687">
        <w:t xml:space="preserve"> числа – </w:t>
      </w:r>
      <w:r w:rsidR="001B085C">
        <w:t>първо се извежда номера на</w:t>
      </w:r>
      <w:r w:rsidR="00714FC8">
        <w:t xml:space="preserve"> централата</w:t>
      </w:r>
      <w:r w:rsidR="001B085C">
        <w:t xml:space="preserve">, след това се извеждат координатите </w:t>
      </w:r>
      <w:r w:rsidR="00EA1D17">
        <w:t>ѝ</w:t>
      </w:r>
      <w:r w:rsidR="00714FC8">
        <w:t xml:space="preserve"> и най-накрая се извежда селото към което доставя ток</w:t>
      </w:r>
      <w:r w:rsidR="001B085C">
        <w:t xml:space="preserve">. </w:t>
      </w:r>
      <w:r w:rsidR="00FD50D7">
        <w:t xml:space="preserve">Всички централи трябва да са разположени в първи квадрант или на границата му, като координатите им по </w:t>
      </w:r>
      <w:r w:rsidR="00FD50D7">
        <w:rPr>
          <w:lang w:val="en-US"/>
        </w:rPr>
        <w:t xml:space="preserve">x </w:t>
      </w:r>
      <w:r w:rsidR="00FD50D7">
        <w:t xml:space="preserve">и </w:t>
      </w:r>
      <w:r w:rsidR="00FD50D7">
        <w:rPr>
          <w:lang w:val="en-US"/>
        </w:rPr>
        <w:t xml:space="preserve">y </w:t>
      </w:r>
      <w:r w:rsidR="00FD50D7">
        <w:t>не бива да надвишават 1</w:t>
      </w:r>
      <w:r w:rsidR="00A24D6E">
        <w:rPr>
          <w:lang w:val="en-US"/>
        </w:rPr>
        <w:t>0</w:t>
      </w:r>
      <w:r w:rsidR="001B085C">
        <w:rPr>
          <w:lang w:val="en-US"/>
        </w:rPr>
        <w:t> </w:t>
      </w:r>
      <w:r w:rsidR="00FD50D7">
        <w:t>0</w:t>
      </w:r>
      <w:r w:rsidR="00FD50D7">
        <w:rPr>
          <w:lang w:val="en-US"/>
        </w:rPr>
        <w:t>0</w:t>
      </w:r>
      <w:r w:rsidR="00A24D6E">
        <w:t>0</w:t>
      </w:r>
      <w:r w:rsidR="001B085C">
        <w:t>.</w:t>
      </w:r>
    </w:p>
    <w:p w:rsidR="004C771D" w:rsidRDefault="00834F60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Ограничения</w:t>
      </w:r>
    </w:p>
    <w:p w:rsidR="004C771D" w:rsidRPr="00184768" w:rsidRDefault="000247F0">
      <w:pPr>
        <w:spacing w:before="60" w:after="60"/>
        <w:ind w:firstLine="426"/>
        <w:jc w:val="both"/>
        <w:rPr>
          <w:color w:val="auto"/>
          <w:lang w:val="en-US"/>
        </w:rPr>
      </w:pPr>
      <w:r w:rsidRPr="00184768">
        <w:rPr>
          <w:color w:val="auto"/>
          <w:lang w:val="en-US"/>
        </w:rPr>
        <w:t>0</w:t>
      </w:r>
      <w:r w:rsidR="00FD50D7" w:rsidRPr="00184768">
        <w:rPr>
          <w:lang w:val="en-US"/>
        </w:rPr>
        <w:t>≤</w:t>
      </w:r>
      <w:r w:rsidRPr="00184768">
        <w:rPr>
          <w:color w:val="auto"/>
          <w:lang w:val="en-US"/>
        </w:rPr>
        <w:t>N</w:t>
      </w:r>
      <w:r w:rsidR="00FD50D7" w:rsidRPr="00184768">
        <w:rPr>
          <w:lang w:val="en-US"/>
        </w:rPr>
        <w:t>≤</w:t>
      </w:r>
      <w:r w:rsidR="00FD50D7" w:rsidRPr="00184768">
        <w:rPr>
          <w:color w:val="auto"/>
          <w:lang w:val="en-US"/>
        </w:rPr>
        <w:t>100</w:t>
      </w:r>
    </w:p>
    <w:p w:rsidR="000247F0" w:rsidRPr="00184768" w:rsidRDefault="000247F0">
      <w:pPr>
        <w:spacing w:before="60" w:after="60"/>
        <w:ind w:firstLine="426"/>
        <w:jc w:val="both"/>
        <w:rPr>
          <w:color w:val="auto"/>
        </w:rPr>
      </w:pPr>
      <w:r w:rsidRPr="00184768">
        <w:rPr>
          <w:color w:val="auto"/>
          <w:lang w:val="en-US"/>
        </w:rPr>
        <w:t>0</w:t>
      </w:r>
      <w:r w:rsidR="00184768" w:rsidRPr="00184768">
        <w:rPr>
          <w:lang w:val="en-US"/>
        </w:rPr>
        <w:t>≤</w:t>
      </w:r>
      <w:r w:rsidR="00BD79FB" w:rsidRPr="00184768">
        <w:rPr>
          <w:color w:val="auto"/>
          <w:lang w:val="en-US"/>
        </w:rPr>
        <w:t>M</w:t>
      </w:r>
      <w:proofErr w:type="gramStart"/>
      <w:r w:rsidR="00184768" w:rsidRPr="00184768">
        <w:rPr>
          <w:lang w:val="en-US"/>
        </w:rPr>
        <w:t>≤</w:t>
      </w:r>
      <w:r w:rsidR="00394B8F" w:rsidRPr="00184768">
        <w:rPr>
          <w:color w:val="auto"/>
          <w:lang w:val="en-US"/>
        </w:rPr>
        <w:t>(</w:t>
      </w:r>
      <w:proofErr w:type="gramEnd"/>
      <w:r w:rsidR="00BD79FB" w:rsidRPr="00184768">
        <w:rPr>
          <w:color w:val="auto"/>
        </w:rPr>
        <w:t>3*</w:t>
      </w:r>
      <w:r w:rsidR="00BD79FB" w:rsidRPr="00184768">
        <w:rPr>
          <w:color w:val="auto"/>
          <w:lang w:val="en-US"/>
        </w:rPr>
        <w:t>N</w:t>
      </w:r>
      <w:r w:rsidR="00394B8F" w:rsidRPr="00184768">
        <w:rPr>
          <w:color w:val="auto"/>
          <w:lang w:val="en-US"/>
        </w:rPr>
        <w:t>)</w:t>
      </w:r>
      <w:r w:rsidR="00BD79FB" w:rsidRPr="00184768">
        <w:rPr>
          <w:color w:val="auto"/>
        </w:rPr>
        <w:t>-6</w:t>
      </w:r>
    </w:p>
    <w:p w:rsidR="00686687" w:rsidRPr="00184768" w:rsidRDefault="00FD50D7">
      <w:pPr>
        <w:spacing w:before="60" w:after="60"/>
        <w:ind w:firstLine="426"/>
        <w:jc w:val="both"/>
      </w:pPr>
      <w:r w:rsidRPr="00184768">
        <w:rPr>
          <w:lang w:val="en-US"/>
        </w:rPr>
        <w:t>0≤</w:t>
      </w:r>
      <w:r w:rsidR="000247F0" w:rsidRPr="00184768">
        <w:t>а</w:t>
      </w:r>
      <w:r w:rsidR="000247F0" w:rsidRPr="00184768">
        <w:rPr>
          <w:vertAlign w:val="subscript"/>
          <w:lang w:val="en-US"/>
        </w:rPr>
        <w:t>i</w:t>
      </w:r>
      <w:r w:rsidR="00BD79FB" w:rsidRPr="00184768">
        <w:rPr>
          <w:vertAlign w:val="subscript"/>
        </w:rPr>
        <w:t xml:space="preserve"> </w:t>
      </w:r>
      <w:r w:rsidR="00BD79FB" w:rsidRPr="00184768">
        <w:t xml:space="preserve">и </w:t>
      </w:r>
      <w:r w:rsidR="000247F0" w:rsidRPr="00184768">
        <w:rPr>
          <w:lang w:val="en-US"/>
        </w:rPr>
        <w:t>b</w:t>
      </w:r>
      <w:r w:rsidR="00BD79FB" w:rsidRPr="00184768">
        <w:rPr>
          <w:vertAlign w:val="subscript"/>
          <w:lang w:val="en-US"/>
        </w:rPr>
        <w:t>i</w:t>
      </w:r>
      <w:r w:rsidRPr="00184768">
        <w:rPr>
          <w:lang w:val="en-US"/>
        </w:rPr>
        <w:t>≤</w:t>
      </w:r>
      <w:r w:rsidR="000247F0" w:rsidRPr="00184768">
        <w:rPr>
          <w:lang w:val="en-US"/>
        </w:rPr>
        <w:t>1</w:t>
      </w:r>
      <w:r w:rsidR="00A24D6E" w:rsidRPr="00184768">
        <w:rPr>
          <w:lang w:val="en-US"/>
        </w:rPr>
        <w:t>0</w:t>
      </w:r>
      <w:r w:rsidRPr="00184768">
        <w:rPr>
          <w:lang w:val="en-US"/>
        </w:rPr>
        <w:t xml:space="preserve"> 0</w:t>
      </w:r>
      <w:r w:rsidR="000247F0" w:rsidRPr="00184768">
        <w:rPr>
          <w:lang w:val="en-US"/>
        </w:rPr>
        <w:t>00</w:t>
      </w:r>
    </w:p>
    <w:p w:rsidR="00BD79FB" w:rsidRDefault="00BD79FB" w:rsidP="00FD50D7">
      <w:pPr>
        <w:spacing w:after="40" w:line="240" w:lineRule="auto"/>
        <w:ind w:firstLine="426"/>
        <w:jc w:val="both"/>
        <w:rPr>
          <w:color w:val="auto"/>
          <w:u w:val="single"/>
        </w:rPr>
      </w:pPr>
      <w:r w:rsidRPr="00184768">
        <w:rPr>
          <w:color w:val="auto"/>
          <w:u w:val="single"/>
        </w:rPr>
        <w:t>Важно</w:t>
      </w:r>
      <w:r w:rsidR="00FD50D7" w:rsidRPr="00184768">
        <w:rPr>
          <w:color w:val="auto"/>
          <w:u w:val="single"/>
        </w:rPr>
        <w:t>:</w:t>
      </w:r>
    </w:p>
    <w:p w:rsidR="001B085C" w:rsidRDefault="00EB2046" w:rsidP="00FD50D7">
      <w:pPr>
        <w:spacing w:after="40" w:line="240" w:lineRule="auto"/>
        <w:ind w:firstLine="426"/>
        <w:jc w:val="both"/>
        <w:rPr>
          <w:color w:val="auto"/>
        </w:rPr>
      </w:pPr>
      <w:r>
        <w:rPr>
          <w:color w:val="auto"/>
        </w:rPr>
        <w:t xml:space="preserve">В </w:t>
      </w:r>
      <w:r w:rsidR="00521F32">
        <w:rPr>
          <w:color w:val="auto"/>
        </w:rPr>
        <w:t xml:space="preserve">поне </w:t>
      </w:r>
      <w:r>
        <w:rPr>
          <w:color w:val="auto"/>
          <w:lang w:val="en-US"/>
        </w:rPr>
        <w:t>30</w:t>
      </w:r>
      <w:r>
        <w:rPr>
          <w:color w:val="auto"/>
        </w:rPr>
        <w:t xml:space="preserve">% от случаите е възможно </w:t>
      </w:r>
      <w:r w:rsidR="001B085C">
        <w:rPr>
          <w:color w:val="auto"/>
        </w:rPr>
        <w:t xml:space="preserve">абсолютно </w:t>
      </w:r>
      <w:r>
        <w:rPr>
          <w:color w:val="auto"/>
        </w:rPr>
        <w:t>всички цен</w:t>
      </w:r>
      <w:r w:rsidR="001B085C">
        <w:rPr>
          <w:color w:val="auto"/>
        </w:rPr>
        <w:t xml:space="preserve">трали да се разположат в селата. </w:t>
      </w:r>
    </w:p>
    <w:p w:rsidR="00BD79FB" w:rsidRPr="00184768" w:rsidRDefault="00521F32" w:rsidP="00FD50D7">
      <w:pPr>
        <w:spacing w:after="40" w:line="240" w:lineRule="auto"/>
        <w:ind w:firstLine="426"/>
        <w:jc w:val="both"/>
        <w:rPr>
          <w:color w:val="auto"/>
        </w:rPr>
      </w:pPr>
      <w:r>
        <w:rPr>
          <w:color w:val="auto"/>
        </w:rPr>
        <w:t xml:space="preserve">В </w:t>
      </w:r>
      <w:r w:rsidR="00EF6B4D">
        <w:rPr>
          <w:color w:val="auto"/>
        </w:rPr>
        <w:t>10% от тестовете не</w:t>
      </w:r>
      <w:r w:rsidR="00BD79FB" w:rsidRPr="00184768">
        <w:rPr>
          <w:color w:val="auto"/>
        </w:rPr>
        <w:t>в</w:t>
      </w:r>
      <w:r>
        <w:rPr>
          <w:color w:val="auto"/>
        </w:rPr>
        <w:t>сички централи са в една свързана компонента</w:t>
      </w:r>
      <w:r w:rsidR="00184768" w:rsidRPr="00184768">
        <w:rPr>
          <w:color w:val="auto"/>
        </w:rPr>
        <w:t xml:space="preserve">. </w:t>
      </w:r>
    </w:p>
    <w:p w:rsidR="004C771D" w:rsidRDefault="00834F60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Оценяване</w:t>
      </w:r>
    </w:p>
    <w:p w:rsidR="004C771D" w:rsidRPr="0079359A" w:rsidRDefault="000247F0">
      <w:pPr>
        <w:spacing w:after="40"/>
        <w:ind w:firstLine="426"/>
        <w:jc w:val="both"/>
        <w:rPr>
          <w:i/>
        </w:rPr>
      </w:pPr>
      <w:r w:rsidRPr="00184768">
        <w:rPr>
          <w:color w:val="auto"/>
        </w:rPr>
        <w:t>В задачата се изисква разстоянията</w:t>
      </w:r>
      <w:r w:rsidR="00C25D5F">
        <w:rPr>
          <w:color w:val="auto"/>
        </w:rPr>
        <w:t xml:space="preserve"> между всяка електроцентрала и селото захранвано от нея </w:t>
      </w:r>
      <w:r w:rsidRPr="00184768">
        <w:rPr>
          <w:color w:val="auto"/>
        </w:rPr>
        <w:t xml:space="preserve">да бъдат максимално малки. </w:t>
      </w:r>
      <w:r w:rsidR="0079359A">
        <w:rPr>
          <w:color w:val="auto"/>
        </w:rPr>
        <w:t>За това ще се намира разстоянието между всяка централа и селото към което тя доставя ток. Тези разстояния щ</w:t>
      </w:r>
      <w:r w:rsidR="005D4DB6">
        <w:rPr>
          <w:color w:val="auto"/>
        </w:rPr>
        <w:t xml:space="preserve">е се сумират. След това за всяко село което няма централа </w:t>
      </w:r>
      <w:r w:rsidR="0079359A">
        <w:rPr>
          <w:color w:val="auto"/>
        </w:rPr>
        <w:t>към тази сума щ</w:t>
      </w:r>
      <w:r w:rsidR="005D4DB6">
        <w:rPr>
          <w:color w:val="auto"/>
        </w:rPr>
        <w:t xml:space="preserve">е се добави разстоянието 201516. Така </w:t>
      </w:r>
      <w:r w:rsidR="0079359A">
        <w:rPr>
          <w:color w:val="auto"/>
        </w:rPr>
        <w:t>получената</w:t>
      </w:r>
      <w:r w:rsidRPr="00184768">
        <w:rPr>
          <w:color w:val="auto"/>
        </w:rPr>
        <w:t xml:space="preserve"> стойност ще се бележи с променливата </w:t>
      </w:r>
      <w:proofErr w:type="spellStart"/>
      <w:r w:rsidRPr="00184768">
        <w:rPr>
          <w:color w:val="auto"/>
          <w:lang w:val="en-US"/>
        </w:rPr>
        <w:t>yourScore</w:t>
      </w:r>
      <w:proofErr w:type="spellEnd"/>
      <w:r w:rsidR="005D4DB6">
        <w:rPr>
          <w:color w:val="auto"/>
        </w:rPr>
        <w:t>.</w:t>
      </w:r>
      <w:r w:rsidRPr="00184768">
        <w:rPr>
          <w:color w:val="auto"/>
          <w:lang w:val="en-US"/>
        </w:rPr>
        <w:t xml:space="preserve"> </w:t>
      </w:r>
      <w:r w:rsidRPr="00184768">
        <w:rPr>
          <w:color w:val="auto"/>
        </w:rPr>
        <w:t xml:space="preserve">Най-доброто решение за текущия тест ще се бележи с променливата </w:t>
      </w:r>
      <w:proofErr w:type="spellStart"/>
      <w:r w:rsidRPr="00184768">
        <w:rPr>
          <w:color w:val="auto"/>
          <w:lang w:val="en-US"/>
        </w:rPr>
        <w:t>minScore</w:t>
      </w:r>
      <w:proofErr w:type="spellEnd"/>
      <w:r w:rsidRPr="00184768">
        <w:rPr>
          <w:color w:val="auto"/>
          <w:lang w:val="en-US"/>
        </w:rPr>
        <w:t xml:space="preserve">. </w:t>
      </w:r>
      <w:r w:rsidR="0079359A">
        <w:rPr>
          <w:color w:val="auto"/>
        </w:rPr>
        <w:t>За всеки тест ще получите</w:t>
      </w:r>
      <w:r w:rsidRPr="00184768">
        <w:rPr>
          <w:color w:val="auto"/>
        </w:rPr>
        <w:t xml:space="preserve"> </w:t>
      </w:r>
      <m:oMath>
        <m:r>
          <w:rPr>
            <w:rFonts w:ascii="Cambria Math" w:hAnsi="Cambria Math"/>
            <w:color w:val="auto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en-US"/>
              </w:rPr>
              <m:t>in</m:t>
            </m:r>
            <m:r>
              <w:rPr>
                <w:rFonts w:ascii="Cambria Math" w:hAnsi="Cambria Math"/>
              </w:rPr>
              <m:t>Score+1</m:t>
            </m:r>
          </m:num>
          <m:den>
            <m:r>
              <w:rPr>
                <w:rFonts w:ascii="Cambria Math" w:hAnsi="Cambria Math"/>
              </w:rPr>
              <m:t>yourScore+1</m:t>
            </m:r>
          </m:den>
        </m:f>
        <m:r>
          <w:rPr>
            <w:rFonts w:ascii="Cambria Math" w:hAnsi="Cambria Math"/>
            <w:lang w:val="en-US"/>
          </w:rPr>
          <m:t>)</m:t>
        </m:r>
      </m:oMath>
      <w:r w:rsidR="0040542B" w:rsidRPr="00184768">
        <w:rPr>
          <w:color w:val="auto"/>
          <w:vertAlign w:val="superscript"/>
          <w:lang w:val="en-US"/>
        </w:rPr>
        <w:t xml:space="preserve"> </w:t>
      </w:r>
      <w:proofErr w:type="gramStart"/>
      <w:r w:rsidR="0040542B" w:rsidRPr="00184768">
        <w:rPr>
          <w:color w:val="auto"/>
          <w:vertAlign w:val="superscript"/>
          <w:lang w:val="en-US"/>
        </w:rPr>
        <w:t>3</w:t>
      </w:r>
      <w:r w:rsidR="005D4DB6">
        <w:rPr>
          <w:color w:val="auto"/>
          <w:vertAlign w:val="superscript"/>
        </w:rPr>
        <w:t xml:space="preserve"> </w:t>
      </w:r>
      <w:r w:rsidR="0079359A">
        <w:rPr>
          <w:color w:val="auto"/>
          <w:vertAlign w:val="superscript"/>
        </w:rPr>
        <w:t xml:space="preserve"> </w:t>
      </w:r>
      <w:r w:rsidR="0079359A">
        <w:rPr>
          <w:color w:val="auto"/>
        </w:rPr>
        <w:t>процента</w:t>
      </w:r>
      <w:proofErr w:type="gramEnd"/>
      <w:r w:rsidR="0079359A">
        <w:rPr>
          <w:color w:val="auto"/>
        </w:rPr>
        <w:t xml:space="preserve"> от предвидените за него точки.</w:t>
      </w:r>
    </w:p>
    <w:p w:rsidR="004C771D" w:rsidRDefault="00CE52A8">
      <w:pPr>
        <w:spacing w:after="40"/>
        <w:ind w:firstLine="426"/>
        <w:jc w:val="both"/>
      </w:pPr>
      <w:r>
        <w:t>Ако някое от условията описано в задачата не е изпълнено</w:t>
      </w:r>
      <w:r w:rsidR="005D4DB6">
        <w:t xml:space="preserve"> във вашия изход</w:t>
      </w:r>
      <w:r>
        <w:t xml:space="preserve"> ще получите 0</w:t>
      </w:r>
      <w:r>
        <w:rPr>
          <w:lang w:val="en-US"/>
        </w:rPr>
        <w:t>(</w:t>
      </w:r>
      <w:r>
        <w:t>нула</w:t>
      </w:r>
      <w:r>
        <w:rPr>
          <w:lang w:val="en-US"/>
        </w:rPr>
        <w:t>)</w:t>
      </w:r>
      <w:r>
        <w:t xml:space="preserve"> точки за съответния тестов пример. </w:t>
      </w:r>
    </w:p>
    <w:p w:rsidR="002966E1" w:rsidRPr="00CE52A8" w:rsidRDefault="002966E1">
      <w:pPr>
        <w:spacing w:after="40"/>
        <w:ind w:firstLine="426"/>
        <w:jc w:val="both"/>
      </w:pPr>
      <w:r>
        <w:t xml:space="preserve">Разстоянието между село и централа ще дефинираме </w:t>
      </w:r>
      <w:r w:rsidR="001B333B">
        <w:t>абсолютното разстояние между две</w:t>
      </w:r>
      <w:r>
        <w:t>т</w:t>
      </w:r>
      <w:r w:rsidR="001B333B">
        <w:t>е</w:t>
      </w:r>
      <w:r>
        <w:t xml:space="preserve"> точки на </w:t>
      </w:r>
      <w:r w:rsidR="001B333B">
        <w:t>координатна</w:t>
      </w:r>
      <w:r>
        <w:t xml:space="preserve"> система. Ако централа за това село не е поставена – за разстояние се счита числото 201516</w:t>
      </w:r>
    </w:p>
    <w:p w:rsidR="004C771D" w:rsidRDefault="00834F60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Примерен тест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771D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C771D" w:rsidRDefault="00834F6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184768">
              <w:rPr>
                <w:rFonts w:ascii="Inconsolata" w:eastAsia="Inconsolata" w:hAnsi="Inconsolata" w:cs="Inconsolata"/>
                <w:b/>
                <w:lang w:val="en-US"/>
              </w:rPr>
              <w:t>electricity</w:t>
            </w:r>
            <w:r>
              <w:rPr>
                <w:rFonts w:ascii="Inconsolata" w:eastAsia="Inconsolata" w:hAnsi="Inconsolata" w:cs="Inconsolata"/>
                <w:b/>
              </w:rPr>
              <w:t>.in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C771D" w:rsidRDefault="00834F60" w:rsidP="00184768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184768">
              <w:rPr>
                <w:rFonts w:ascii="Inconsolata" w:eastAsia="Inconsolata" w:hAnsi="Inconsolata" w:cs="Inconsolata"/>
                <w:b/>
                <w:lang w:val="en-US"/>
              </w:rPr>
              <w:t>electricity</w:t>
            </w:r>
            <w:r>
              <w:rPr>
                <w:rFonts w:ascii="Inconsolata" w:eastAsia="Inconsolata" w:hAnsi="Inconsolata" w:cs="Inconsolata"/>
                <w:b/>
              </w:rPr>
              <w:t>.out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4C771D">
        <w:tc>
          <w:tcPr>
            <w:tcW w:w="4514" w:type="dxa"/>
            <w:tcMar>
              <w:left w:w="0" w:type="dxa"/>
              <w:right w:w="0" w:type="dxa"/>
            </w:tcMar>
          </w:tcPr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8 9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9 8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10 0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14 4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10 4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9 12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8 0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4 4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8 4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1 2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1 4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2 4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2 5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3 4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3 7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4 5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5 6</w:t>
            </w:r>
          </w:p>
          <w:p w:rsidR="004C771D" w:rsidRPr="008538CB" w:rsidRDefault="001C7944" w:rsidP="001C7944">
            <w:pPr>
              <w:spacing w:after="40" w:line="240" w:lineRule="auto"/>
              <w:ind w:firstLine="426"/>
              <w:jc w:val="both"/>
              <w:rPr>
                <w:color w:val="FF0000"/>
                <w:sz w:val="20"/>
                <w:szCs w:val="20"/>
              </w:rPr>
            </w:pPr>
            <w:r w:rsidRPr="001C7944">
              <w:rPr>
                <w:color w:val="auto"/>
                <w:sz w:val="20"/>
                <w:szCs w:val="20"/>
              </w:rPr>
              <w:t>6 7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8538CB">
              <w:rPr>
                <w:color w:val="auto"/>
                <w:sz w:val="20"/>
                <w:szCs w:val="20"/>
              </w:rPr>
              <w:t>8</w:t>
            </w:r>
          </w:p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1 10 0 2</w:t>
            </w:r>
          </w:p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2 8 0 6</w:t>
            </w:r>
          </w:p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3 14 4 3</w:t>
            </w:r>
          </w:p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4 10 4 4</w:t>
            </w:r>
          </w:p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5 8 4 8</w:t>
            </w:r>
            <w:bookmarkStart w:id="0" w:name="_GoBack"/>
            <w:bookmarkEnd w:id="0"/>
          </w:p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6 4 4 7</w:t>
            </w:r>
          </w:p>
          <w:p w:rsidR="00C25D5F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7 9 12 5</w:t>
            </w:r>
          </w:p>
          <w:p w:rsidR="004C771D" w:rsidRPr="008538CB" w:rsidRDefault="00C25D5F" w:rsidP="00C25D5F">
            <w:pPr>
              <w:spacing w:after="40" w:line="240" w:lineRule="auto"/>
              <w:ind w:firstLine="426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8538CB">
              <w:rPr>
                <w:color w:val="auto"/>
                <w:sz w:val="20"/>
                <w:szCs w:val="20"/>
                <w:lang w:val="en-US"/>
              </w:rPr>
              <w:t>8 9 8 1</w:t>
            </w:r>
          </w:p>
        </w:tc>
      </w:tr>
    </w:tbl>
    <w:p w:rsidR="004C771D" w:rsidRPr="00590E31" w:rsidRDefault="002F72C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Визуализатор</w:t>
      </w:r>
      <w:r w:rsidR="00590E31">
        <w:rPr>
          <w:b/>
          <w:sz w:val="24"/>
          <w:szCs w:val="24"/>
          <w:lang w:val="en-US"/>
        </w:rPr>
        <w:t>:</w:t>
      </w:r>
    </w:p>
    <w:p w:rsidR="00590E31" w:rsidRDefault="00C7674A">
      <w:pPr>
        <w:spacing w:after="40"/>
        <w:ind w:firstLine="426"/>
        <w:jc w:val="both"/>
      </w:pPr>
      <w:hyperlink r:id="rId8" w:history="1">
        <w:r w:rsidR="00590E31" w:rsidRPr="00590E31">
          <w:rPr>
            <w:rStyle w:val="Hyperlink"/>
            <w:lang w:val="en-US"/>
          </w:rPr>
          <w:t>http://codeit.bg/season5/Visualizer5-3.html</w:t>
        </w:r>
      </w:hyperlink>
    </w:p>
    <w:p w:rsidR="002F72C5" w:rsidRPr="002F72C5" w:rsidRDefault="002F72C5">
      <w:pPr>
        <w:spacing w:after="40"/>
        <w:ind w:firstLine="426"/>
        <w:jc w:val="both"/>
      </w:pPr>
      <w:r>
        <w:t>В процеса на решаване можете да използвате визуализатора към задачата. Чрез него можете да си обясните и по-подробно примерния тест.</w:t>
      </w:r>
    </w:p>
    <w:sectPr w:rsidR="002F72C5" w:rsidRPr="002F72C5" w:rsidSect="008538CB">
      <w:headerReference w:type="default" r:id="rId9"/>
      <w:pgSz w:w="11909" w:h="16834"/>
      <w:pgMar w:top="1276" w:right="1277" w:bottom="709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A" w:rsidRDefault="00C7674A">
      <w:pPr>
        <w:spacing w:line="240" w:lineRule="auto"/>
      </w:pPr>
      <w:r>
        <w:separator/>
      </w:r>
    </w:p>
  </w:endnote>
  <w:endnote w:type="continuationSeparator" w:id="0">
    <w:p w:rsidR="00C7674A" w:rsidRDefault="00C76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A" w:rsidRDefault="00C7674A">
      <w:pPr>
        <w:spacing w:line="240" w:lineRule="auto"/>
      </w:pPr>
      <w:r>
        <w:separator/>
      </w:r>
    </w:p>
  </w:footnote>
  <w:footnote w:type="continuationSeparator" w:id="0">
    <w:p w:rsidR="00C7674A" w:rsidRDefault="00C76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C771D" w:rsidTr="00926407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771D" w:rsidRPr="00C73994" w:rsidRDefault="00C73994">
          <w:pPr>
            <w:pStyle w:val="Title"/>
            <w:contextualSpacing w:val="0"/>
          </w:pPr>
          <w:bookmarkStart w:id="1" w:name="h.yxwb1psgpeul" w:colFirst="0" w:colLast="0"/>
          <w:bookmarkEnd w:id="1"/>
          <w:r w:rsidRPr="00C73994">
            <w:rPr>
              <w:b/>
              <w:sz w:val="56"/>
              <w:szCs w:val="72"/>
            </w:rPr>
            <w:t>Електричество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771D" w:rsidRDefault="00834F60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6097CDFC" wp14:editId="3AC63316">
                <wp:extent cx="1643063" cy="734330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63" cy="734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C771D" w:rsidRPr="00F7305A" w:rsidRDefault="00F7305A" w:rsidP="00F7305A">
    <w:pPr>
      <w:jc w:val="center"/>
      <w:rPr>
        <w:lang w:val="en-US"/>
      </w:rPr>
    </w:pPr>
    <w:r>
      <w:rPr>
        <w:b/>
        <w:color w:val="45818E"/>
      </w:rPr>
      <w:t>__________________________________</w:t>
    </w:r>
    <w:r>
      <w:rPr>
        <w:b/>
        <w:color w:val="45818E"/>
        <w:lang w:val="en-US"/>
      </w:rPr>
      <w:t>__</w:t>
    </w:r>
    <w:r>
      <w:rPr>
        <w:b/>
        <w:color w:val="45818E"/>
      </w:rPr>
      <w:t>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771D"/>
    <w:rsid w:val="000247F0"/>
    <w:rsid w:val="00097FBA"/>
    <w:rsid w:val="00184768"/>
    <w:rsid w:val="001A5876"/>
    <w:rsid w:val="001B085C"/>
    <w:rsid w:val="001B333B"/>
    <w:rsid w:val="001C7944"/>
    <w:rsid w:val="00200D46"/>
    <w:rsid w:val="00213096"/>
    <w:rsid w:val="002330F0"/>
    <w:rsid w:val="002612E9"/>
    <w:rsid w:val="002873FF"/>
    <w:rsid w:val="002966E1"/>
    <w:rsid w:val="002E001C"/>
    <w:rsid w:val="002F34C9"/>
    <w:rsid w:val="002F72C5"/>
    <w:rsid w:val="0038127F"/>
    <w:rsid w:val="00394B8F"/>
    <w:rsid w:val="003A649F"/>
    <w:rsid w:val="003D2DF3"/>
    <w:rsid w:val="003E0A99"/>
    <w:rsid w:val="0040542B"/>
    <w:rsid w:val="0041349A"/>
    <w:rsid w:val="004703D6"/>
    <w:rsid w:val="004975D2"/>
    <w:rsid w:val="004C4156"/>
    <w:rsid w:val="004C771D"/>
    <w:rsid w:val="00521F32"/>
    <w:rsid w:val="005706C4"/>
    <w:rsid w:val="00590E31"/>
    <w:rsid w:val="005B29BF"/>
    <w:rsid w:val="005D4DB6"/>
    <w:rsid w:val="006517D4"/>
    <w:rsid w:val="0066178E"/>
    <w:rsid w:val="00686687"/>
    <w:rsid w:val="006B5CF8"/>
    <w:rsid w:val="006C2E52"/>
    <w:rsid w:val="00714FC8"/>
    <w:rsid w:val="007153E0"/>
    <w:rsid w:val="0074471A"/>
    <w:rsid w:val="00765DF7"/>
    <w:rsid w:val="00774715"/>
    <w:rsid w:val="0079359A"/>
    <w:rsid w:val="007E0F65"/>
    <w:rsid w:val="00834F60"/>
    <w:rsid w:val="008538CB"/>
    <w:rsid w:val="008C267C"/>
    <w:rsid w:val="00926407"/>
    <w:rsid w:val="00942D25"/>
    <w:rsid w:val="00953539"/>
    <w:rsid w:val="00A018C1"/>
    <w:rsid w:val="00A24D6E"/>
    <w:rsid w:val="00A9575A"/>
    <w:rsid w:val="00B21E6D"/>
    <w:rsid w:val="00B26F51"/>
    <w:rsid w:val="00B52381"/>
    <w:rsid w:val="00BD79FB"/>
    <w:rsid w:val="00C23B15"/>
    <w:rsid w:val="00C25D5F"/>
    <w:rsid w:val="00C41463"/>
    <w:rsid w:val="00C73994"/>
    <w:rsid w:val="00C7674A"/>
    <w:rsid w:val="00C93EC8"/>
    <w:rsid w:val="00C94027"/>
    <w:rsid w:val="00CA38EA"/>
    <w:rsid w:val="00CB7123"/>
    <w:rsid w:val="00CE52A8"/>
    <w:rsid w:val="00D221F5"/>
    <w:rsid w:val="00D56DF0"/>
    <w:rsid w:val="00DC42D9"/>
    <w:rsid w:val="00DD6099"/>
    <w:rsid w:val="00DE7989"/>
    <w:rsid w:val="00E006B4"/>
    <w:rsid w:val="00E05915"/>
    <w:rsid w:val="00E27691"/>
    <w:rsid w:val="00E46722"/>
    <w:rsid w:val="00E565E0"/>
    <w:rsid w:val="00EA1D17"/>
    <w:rsid w:val="00EA2AE9"/>
    <w:rsid w:val="00EB2046"/>
    <w:rsid w:val="00EB5013"/>
    <w:rsid w:val="00EC76CA"/>
    <w:rsid w:val="00ED0DCF"/>
    <w:rsid w:val="00EF6B4D"/>
    <w:rsid w:val="00F4185E"/>
    <w:rsid w:val="00F7305A"/>
    <w:rsid w:val="00FC05FC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94"/>
  </w:style>
  <w:style w:type="paragraph" w:styleId="Footer">
    <w:name w:val="footer"/>
    <w:basedOn w:val="Normal"/>
    <w:link w:val="Foot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94"/>
  </w:style>
  <w:style w:type="character" w:styleId="Hyperlink">
    <w:name w:val="Hyperlink"/>
    <w:basedOn w:val="DefaultParagraphFont"/>
    <w:uiPriority w:val="99"/>
    <w:unhideWhenUsed/>
    <w:rsid w:val="00590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2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94"/>
  </w:style>
  <w:style w:type="paragraph" w:styleId="Footer">
    <w:name w:val="footer"/>
    <w:basedOn w:val="Normal"/>
    <w:link w:val="Foot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94"/>
  </w:style>
  <w:style w:type="character" w:styleId="Hyperlink">
    <w:name w:val="Hyperlink"/>
    <w:basedOn w:val="DefaultParagraphFont"/>
    <w:uiPriority w:val="99"/>
    <w:unhideWhenUsed/>
    <w:rsid w:val="00590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it.bg/season5/Visualizer5-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4873-D81F-42DA-BB53-FA08BEF6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Lalev</cp:lastModifiedBy>
  <cp:revision>59</cp:revision>
  <cp:lastPrinted>2015-12-18T17:11:00Z</cp:lastPrinted>
  <dcterms:created xsi:type="dcterms:W3CDTF">2015-12-08T15:33:00Z</dcterms:created>
  <dcterms:modified xsi:type="dcterms:W3CDTF">2015-12-19T13:22:00Z</dcterms:modified>
</cp:coreProperties>
</file>