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1888" w:rsidRDefault="00A91888">
      <w:pPr>
        <w:rPr>
          <w:sz w:val="24"/>
          <w:szCs w:val="24"/>
        </w:rPr>
      </w:pPr>
      <w:r>
        <w:rPr>
          <w:sz w:val="24"/>
          <w:szCs w:val="24"/>
          <w:lang w:val="en-US"/>
        </w:rPr>
        <w:tab/>
      </w:r>
      <w:r>
        <w:rPr>
          <w:sz w:val="24"/>
          <w:szCs w:val="24"/>
        </w:rPr>
        <w:t xml:space="preserve">На пръв поглед формулата от условието може да Ви се стори объркваща, но тя може да се осмисли по много прост начин. От една страна, няма нужда да възприемаме числата като редица – всяко число се определя еднозначно от </w:t>
      </w:r>
      <w:r w:rsidRPr="00A91888">
        <w:rPr>
          <w:i/>
          <w:sz w:val="24"/>
          <w:szCs w:val="24"/>
          <w:lang w:val="en-US"/>
        </w:rPr>
        <w:t>a</w:t>
      </w:r>
      <w:r w:rsidRPr="00A91888">
        <w:rPr>
          <w:i/>
          <w:sz w:val="24"/>
          <w:szCs w:val="24"/>
          <w:vertAlign w:val="subscript"/>
          <w:lang w:val="en-US"/>
        </w:rPr>
        <w:t>1</w:t>
      </w:r>
      <w:r>
        <w:rPr>
          <w:sz w:val="24"/>
          <w:szCs w:val="24"/>
        </w:rPr>
        <w:t xml:space="preserve"> и първите </w:t>
      </w:r>
      <w:r>
        <w:rPr>
          <w:sz w:val="24"/>
          <w:szCs w:val="24"/>
          <w:lang w:val="en-US"/>
        </w:rPr>
        <w:t xml:space="preserve">n </w:t>
      </w:r>
      <w:r>
        <w:rPr>
          <w:sz w:val="24"/>
          <w:szCs w:val="24"/>
        </w:rPr>
        <w:t xml:space="preserve">на броя </w:t>
      </w:r>
      <w:r>
        <w:rPr>
          <w:sz w:val="24"/>
          <w:szCs w:val="24"/>
          <w:lang w:val="en-US"/>
        </w:rPr>
        <w:t>p</w:t>
      </w:r>
      <w:r>
        <w:rPr>
          <w:sz w:val="24"/>
          <w:szCs w:val="24"/>
        </w:rPr>
        <w:t xml:space="preserve">-та. От друга страна, всяко от числата е просто поредица от цифри, които са напълно независими една от друга. И тъй като в задачата се търси информация за отделни цифри при </w:t>
      </w:r>
      <w:r w:rsidR="00E70B2F">
        <w:rPr>
          <w:sz w:val="24"/>
          <w:szCs w:val="24"/>
        </w:rPr>
        <w:t>поредна заявка, нека се фокусираме как</w:t>
      </w:r>
      <w:r>
        <w:rPr>
          <w:sz w:val="24"/>
          <w:szCs w:val="24"/>
        </w:rPr>
        <w:t xml:space="preserve"> всяко </w:t>
      </w:r>
      <w:r>
        <w:rPr>
          <w:sz w:val="24"/>
          <w:szCs w:val="24"/>
          <w:lang w:val="en-US"/>
        </w:rPr>
        <w:t>p</w:t>
      </w:r>
      <w:r>
        <w:rPr>
          <w:sz w:val="24"/>
          <w:szCs w:val="24"/>
        </w:rPr>
        <w:t>, което участва в определянето на числото</w:t>
      </w:r>
      <w:r w:rsidR="00E70B2F">
        <w:rPr>
          <w:sz w:val="24"/>
          <w:szCs w:val="24"/>
        </w:rPr>
        <w:t xml:space="preserve">, </w:t>
      </w:r>
      <w:r>
        <w:rPr>
          <w:sz w:val="24"/>
          <w:szCs w:val="24"/>
        </w:rPr>
        <w:t>влияе на съответната цифра.</w:t>
      </w:r>
    </w:p>
    <w:p w:rsidR="00C6028C" w:rsidRDefault="00A91888">
      <w:pPr>
        <w:rPr>
          <w:sz w:val="24"/>
          <w:szCs w:val="24"/>
        </w:rPr>
      </w:pPr>
      <w:r>
        <w:rPr>
          <w:sz w:val="24"/>
          <w:szCs w:val="24"/>
        </w:rPr>
        <w:tab/>
        <w:t xml:space="preserve">Нека си мислим за </w:t>
      </w:r>
      <w:r>
        <w:rPr>
          <w:sz w:val="24"/>
          <w:szCs w:val="24"/>
          <w:lang w:val="en-US"/>
        </w:rPr>
        <w:t>p-</w:t>
      </w:r>
      <w:r>
        <w:rPr>
          <w:sz w:val="24"/>
          <w:szCs w:val="24"/>
        </w:rPr>
        <w:t xml:space="preserve">тата като </w:t>
      </w:r>
      <w:r w:rsidR="00E70B2F">
        <w:rPr>
          <w:sz w:val="24"/>
          <w:szCs w:val="24"/>
        </w:rPr>
        <w:t xml:space="preserve">маркери, които се поставят под някоя цифра. Тогава тези маркери влияят единствено на позициите надясно (както и на цифрата, където е маркерът). И това „влияние“ е просто умножение с 2 по модул 10 – именно това е смисълът на въведената операция </w:t>
      </w:r>
      <w:r w:rsidR="00E70B2F">
        <w:rPr>
          <w:rFonts w:ascii="Cambria Math" w:hAnsi="Cambria Math"/>
          <w:sz w:val="24"/>
          <w:szCs w:val="24"/>
        </w:rPr>
        <w:t>⊕</w:t>
      </w:r>
      <w:r w:rsidR="00E70B2F">
        <w:rPr>
          <w:sz w:val="24"/>
          <w:szCs w:val="24"/>
        </w:rPr>
        <w:t xml:space="preserve">, когато цифрите са равни, а се оказва, че тя ще бъде прилагана само на равни цифри. Всички маркери променят по еднакъв начин цифрата (умножение с 2 по модул 10), т.е. за нас представлява интерес единствено техният брой. След като намерим този брой, отговорът на заявката е просто съответната цифра от </w:t>
      </w:r>
      <w:r w:rsidR="00E70B2F">
        <w:rPr>
          <w:i/>
          <w:sz w:val="24"/>
          <w:szCs w:val="24"/>
          <w:lang w:val="en-US"/>
        </w:rPr>
        <w:t>a</w:t>
      </w:r>
      <w:r w:rsidR="00E70B2F">
        <w:rPr>
          <w:i/>
          <w:sz w:val="24"/>
          <w:szCs w:val="24"/>
          <w:vertAlign w:val="subscript"/>
          <w:lang w:val="en-US"/>
        </w:rPr>
        <w:t>1</w:t>
      </w:r>
      <w:r w:rsidR="00E70B2F">
        <w:rPr>
          <w:sz w:val="24"/>
          <w:szCs w:val="24"/>
          <w:lang w:val="en-US"/>
        </w:rPr>
        <w:t xml:space="preserve">, </w:t>
      </w:r>
      <w:r w:rsidR="00E70B2F">
        <w:rPr>
          <w:sz w:val="24"/>
          <w:szCs w:val="24"/>
        </w:rPr>
        <w:t>умножена с 2 на степен този брой.</w:t>
      </w:r>
    </w:p>
    <w:p w:rsidR="00E34694" w:rsidRDefault="00E70B2F">
      <w:pPr>
        <w:rPr>
          <w:sz w:val="24"/>
          <w:szCs w:val="24"/>
          <w:lang w:val="en-US"/>
        </w:rPr>
      </w:pPr>
      <w:r>
        <w:rPr>
          <w:sz w:val="24"/>
          <w:szCs w:val="24"/>
        </w:rPr>
        <w:tab/>
        <w:t xml:space="preserve">Преминаваме към съществото на задачата. При зададени </w:t>
      </w:r>
      <w:r w:rsidRPr="000B1D1B">
        <w:rPr>
          <w:i/>
          <w:sz w:val="24"/>
          <w:szCs w:val="24"/>
          <w:lang w:val="en-US"/>
        </w:rPr>
        <w:t>i</w:t>
      </w:r>
      <w:r>
        <w:rPr>
          <w:sz w:val="24"/>
          <w:szCs w:val="24"/>
          <w:lang w:val="en-US"/>
        </w:rPr>
        <w:t xml:space="preserve"> </w:t>
      </w:r>
      <w:r>
        <w:rPr>
          <w:sz w:val="24"/>
          <w:szCs w:val="24"/>
        </w:rPr>
        <w:t xml:space="preserve">и </w:t>
      </w:r>
      <w:r w:rsidRPr="000B1D1B">
        <w:rPr>
          <w:i/>
          <w:sz w:val="24"/>
          <w:szCs w:val="24"/>
          <w:lang w:val="en-US"/>
        </w:rPr>
        <w:t>j</w:t>
      </w:r>
      <w:r>
        <w:rPr>
          <w:sz w:val="24"/>
          <w:szCs w:val="24"/>
          <w:lang w:val="en-US"/>
        </w:rPr>
        <w:t xml:space="preserve"> </w:t>
      </w:r>
      <w:r>
        <w:rPr>
          <w:sz w:val="24"/>
          <w:szCs w:val="24"/>
        </w:rPr>
        <w:t xml:space="preserve">трябва да намерим </w:t>
      </w:r>
      <w:r w:rsidR="000B1D1B">
        <w:rPr>
          <w:sz w:val="24"/>
          <w:szCs w:val="24"/>
        </w:rPr>
        <w:t xml:space="preserve">броят на числата </w:t>
      </w:r>
      <w:r w:rsidR="000B1D1B" w:rsidRPr="000B1D1B">
        <w:rPr>
          <w:i/>
          <w:sz w:val="24"/>
          <w:szCs w:val="24"/>
          <w:lang w:val="en-US"/>
        </w:rPr>
        <w:t>p</w:t>
      </w:r>
      <w:r w:rsidR="000B1D1B">
        <w:rPr>
          <w:sz w:val="24"/>
          <w:szCs w:val="24"/>
          <w:lang w:val="en-US"/>
        </w:rPr>
        <w:t xml:space="preserve"> </w:t>
      </w:r>
      <w:r w:rsidR="000B1D1B">
        <w:rPr>
          <w:sz w:val="24"/>
          <w:szCs w:val="24"/>
        </w:rPr>
        <w:t xml:space="preserve">в интервала </w:t>
      </w:r>
      <w:r w:rsidR="000B1D1B" w:rsidRPr="000B1D1B">
        <w:rPr>
          <w:sz w:val="24"/>
          <w:szCs w:val="24"/>
          <w:lang w:val="en-US"/>
        </w:rPr>
        <w:t>[</w:t>
      </w:r>
      <w:r w:rsidR="000B1D1B" w:rsidRPr="000B1D1B">
        <w:rPr>
          <w:i/>
          <w:sz w:val="24"/>
          <w:szCs w:val="24"/>
          <w:lang w:val="en-US"/>
        </w:rPr>
        <w:t>2, j</w:t>
      </w:r>
      <w:r w:rsidR="000B1D1B" w:rsidRPr="000B1D1B">
        <w:rPr>
          <w:sz w:val="24"/>
          <w:szCs w:val="24"/>
          <w:lang w:val="en-US"/>
        </w:rPr>
        <w:t>]</w:t>
      </w:r>
      <w:r w:rsidR="000B1D1B">
        <w:rPr>
          <w:sz w:val="24"/>
          <w:szCs w:val="24"/>
          <w:lang w:val="en-US"/>
        </w:rPr>
        <w:t xml:space="preserve">, </w:t>
      </w:r>
      <w:r w:rsidR="000B1D1B">
        <w:rPr>
          <w:sz w:val="24"/>
          <w:szCs w:val="24"/>
        </w:rPr>
        <w:t xml:space="preserve">които са по-големи или равни на </w:t>
      </w:r>
      <w:r w:rsidR="000B1D1B" w:rsidRPr="000B1D1B">
        <w:rPr>
          <w:i/>
          <w:sz w:val="24"/>
          <w:szCs w:val="24"/>
          <w:lang w:val="en-US"/>
        </w:rPr>
        <w:t>i</w:t>
      </w:r>
      <w:r w:rsidR="000B1D1B">
        <w:rPr>
          <w:sz w:val="24"/>
          <w:szCs w:val="24"/>
          <w:lang w:val="en-US"/>
        </w:rPr>
        <w:t>.</w:t>
      </w:r>
      <w:r w:rsidR="00E34694">
        <w:rPr>
          <w:sz w:val="24"/>
          <w:szCs w:val="24"/>
          <w:lang w:val="en-US"/>
        </w:rPr>
        <w:t xml:space="preserve"> </w:t>
      </w:r>
      <w:r w:rsidR="00E34694">
        <w:rPr>
          <w:sz w:val="24"/>
          <w:szCs w:val="24"/>
        </w:rPr>
        <w:t xml:space="preserve">След това трябва да разменим стойностите на </w:t>
      </w:r>
      <w:r w:rsidR="00E34694" w:rsidRPr="00E34694">
        <w:rPr>
          <w:i/>
          <w:sz w:val="24"/>
          <w:szCs w:val="24"/>
          <w:lang w:val="en-US"/>
        </w:rPr>
        <w:t>p</w:t>
      </w:r>
      <w:r w:rsidR="00E34694" w:rsidRPr="00E34694">
        <w:rPr>
          <w:i/>
          <w:sz w:val="24"/>
          <w:szCs w:val="24"/>
          <w:vertAlign w:val="subscript"/>
          <w:lang w:val="en-US"/>
        </w:rPr>
        <w:t>1</w:t>
      </w:r>
      <w:r w:rsidR="00E34694">
        <w:rPr>
          <w:sz w:val="24"/>
          <w:szCs w:val="24"/>
          <w:lang w:val="en-US"/>
        </w:rPr>
        <w:t xml:space="preserve"> </w:t>
      </w:r>
      <w:r w:rsidR="00E34694">
        <w:rPr>
          <w:sz w:val="24"/>
          <w:szCs w:val="24"/>
        </w:rPr>
        <w:t xml:space="preserve">и </w:t>
      </w:r>
      <w:r w:rsidR="00E34694" w:rsidRPr="00E34694">
        <w:rPr>
          <w:i/>
          <w:sz w:val="24"/>
          <w:szCs w:val="24"/>
        </w:rPr>
        <w:t>p</w:t>
      </w:r>
      <w:r w:rsidR="00E34694" w:rsidRPr="00E34694">
        <w:rPr>
          <w:i/>
          <w:sz w:val="24"/>
          <w:szCs w:val="24"/>
          <w:vertAlign w:val="subscript"/>
          <w:lang w:val="en-US"/>
        </w:rPr>
        <w:t>j</w:t>
      </w:r>
      <w:r w:rsidR="00E34694">
        <w:rPr>
          <w:sz w:val="24"/>
          <w:szCs w:val="24"/>
          <w:lang w:val="en-US"/>
        </w:rPr>
        <w:t>.</w:t>
      </w:r>
    </w:p>
    <w:p w:rsidR="00E34694" w:rsidRDefault="00E34694">
      <w:pPr>
        <w:rPr>
          <w:sz w:val="24"/>
          <w:szCs w:val="24"/>
        </w:rPr>
      </w:pPr>
      <w:r>
        <w:rPr>
          <w:sz w:val="24"/>
          <w:szCs w:val="24"/>
          <w:lang w:val="en-US"/>
        </w:rPr>
        <w:tab/>
      </w:r>
      <w:r>
        <w:rPr>
          <w:sz w:val="24"/>
          <w:szCs w:val="24"/>
        </w:rPr>
        <w:t>За решаването на тази задача ще използваме интервално дърво, където за всеки интервал се</w:t>
      </w:r>
      <w:r>
        <w:rPr>
          <w:sz w:val="24"/>
          <w:szCs w:val="24"/>
          <w:lang w:val="en-US"/>
        </w:rPr>
        <w:t xml:space="preserve"> </w:t>
      </w:r>
      <w:r>
        <w:rPr>
          <w:sz w:val="24"/>
          <w:szCs w:val="24"/>
        </w:rPr>
        <w:t xml:space="preserve">поддържа някаква структура, в която се пазят </w:t>
      </w:r>
      <w:r>
        <w:rPr>
          <w:sz w:val="24"/>
          <w:szCs w:val="24"/>
          <w:lang w:val="en-US"/>
        </w:rPr>
        <w:t>p-</w:t>
      </w:r>
      <w:r>
        <w:rPr>
          <w:sz w:val="24"/>
          <w:szCs w:val="24"/>
        </w:rPr>
        <w:t>тата от интервала. Нека помислим какви изисквания имаме към тази структура. Тя трябва да ни казва колко елемента, по-ма</w:t>
      </w:r>
      <w:r w:rsidR="004A4A27">
        <w:rPr>
          <w:sz w:val="24"/>
          <w:szCs w:val="24"/>
        </w:rPr>
        <w:t xml:space="preserve">лки от някакво число, има вътре. Ако си представим, че елементите вътре са сортирани, това е еквивалентно на въпроса какъв е индекса на първия елемент, който има дадената стойност (всички по-малки </w:t>
      </w:r>
      <w:r w:rsidR="00803F5A">
        <w:rPr>
          <w:sz w:val="24"/>
          <w:szCs w:val="24"/>
        </w:rPr>
        <w:t>не ни интересуват</w:t>
      </w:r>
      <w:r w:rsidR="004A4A27">
        <w:rPr>
          <w:sz w:val="24"/>
          <w:szCs w:val="24"/>
        </w:rPr>
        <w:t>). Ако изискванията спираха дотук, задачата би се решавала с обикновен вектор, който да се поддържа сортиран.</w:t>
      </w:r>
    </w:p>
    <w:p w:rsidR="004A4A27" w:rsidRPr="009A5785" w:rsidRDefault="004A4A27">
      <w:pPr>
        <w:rPr>
          <w:sz w:val="24"/>
          <w:szCs w:val="24"/>
          <w:lang w:val="en-US"/>
        </w:rPr>
      </w:pPr>
      <w:r>
        <w:rPr>
          <w:sz w:val="24"/>
          <w:szCs w:val="24"/>
        </w:rPr>
        <w:t>В задачата обаче се налага и да се извършва добавяне и премахване на елементи (така се реализира размяната). Така стигаме до (тъжното) прозрение, че ни трябва балансирано двоично дърво за търсене.</w:t>
      </w:r>
      <w:r w:rsidR="009A5785">
        <w:rPr>
          <w:sz w:val="24"/>
          <w:szCs w:val="24"/>
        </w:rPr>
        <w:t xml:space="preserve"> В авторското решение е използван </w:t>
      </w:r>
      <w:r w:rsidR="009A5785">
        <w:rPr>
          <w:sz w:val="24"/>
          <w:szCs w:val="24"/>
          <w:lang w:val="en-US"/>
        </w:rPr>
        <w:t>treap.</w:t>
      </w:r>
      <w:bookmarkStart w:id="0" w:name="_GoBack"/>
      <w:bookmarkEnd w:id="0"/>
    </w:p>
    <w:p w:rsidR="004A4A27" w:rsidRDefault="004A4A27">
      <w:pPr>
        <w:rPr>
          <w:sz w:val="24"/>
          <w:szCs w:val="24"/>
        </w:rPr>
      </w:pPr>
      <w:r>
        <w:rPr>
          <w:sz w:val="24"/>
          <w:szCs w:val="24"/>
        </w:rPr>
        <w:tab/>
        <w:t>След като сме си избрали и написали (или копирали) кода на подходящо дърво за търсене, реализацията на заявките е проста – трябва само да приложим нужните функции.</w:t>
      </w:r>
    </w:p>
    <w:p w:rsidR="004A4A27" w:rsidRPr="008C0176" w:rsidRDefault="004A4A27">
      <w:pPr>
        <w:rPr>
          <w:sz w:val="24"/>
          <w:szCs w:val="24"/>
          <w:lang w:val="en-US"/>
        </w:rPr>
      </w:pPr>
      <w:r>
        <w:rPr>
          <w:sz w:val="24"/>
          <w:szCs w:val="24"/>
        </w:rPr>
        <w:tab/>
      </w:r>
      <w:r w:rsidR="008C0176">
        <w:rPr>
          <w:sz w:val="24"/>
          <w:szCs w:val="24"/>
        </w:rPr>
        <w:t xml:space="preserve">Сложността на алгоритъма е </w:t>
      </w:r>
      <w:r w:rsidR="008C0176">
        <w:rPr>
          <w:sz w:val="24"/>
          <w:szCs w:val="24"/>
          <w:lang w:val="en-US"/>
        </w:rPr>
        <w:t>Q.F.logN,</w:t>
      </w:r>
      <w:r w:rsidR="008C0176">
        <w:rPr>
          <w:sz w:val="24"/>
          <w:szCs w:val="24"/>
        </w:rPr>
        <w:t xml:space="preserve"> където </w:t>
      </w:r>
      <w:r w:rsidR="008C0176">
        <w:rPr>
          <w:sz w:val="24"/>
          <w:szCs w:val="24"/>
          <w:lang w:val="en-US"/>
        </w:rPr>
        <w:t xml:space="preserve">F </w:t>
      </w:r>
      <w:r w:rsidR="008C0176">
        <w:rPr>
          <w:sz w:val="24"/>
          <w:szCs w:val="24"/>
        </w:rPr>
        <w:t>е сложността за търсене, добавяне и триене от дървото за търсене</w:t>
      </w:r>
      <w:r w:rsidR="008C0176">
        <w:rPr>
          <w:sz w:val="24"/>
          <w:szCs w:val="24"/>
          <w:lang w:val="en-US"/>
        </w:rPr>
        <w:t>.</w:t>
      </w:r>
    </w:p>
    <w:sectPr w:rsidR="004A4A27" w:rsidRPr="008C0176">
      <w:head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90" w:rsidRDefault="00A10C90">
      <w:pPr>
        <w:spacing w:line="240" w:lineRule="auto"/>
      </w:pPr>
      <w:r>
        <w:separator/>
      </w:r>
    </w:p>
  </w:endnote>
  <w:endnote w:type="continuationSeparator" w:id="0">
    <w:p w:rsidR="00A10C90" w:rsidRDefault="00A10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90" w:rsidRDefault="00A10C90">
      <w:pPr>
        <w:spacing w:line="240" w:lineRule="auto"/>
      </w:pPr>
      <w:r>
        <w:separator/>
      </w:r>
    </w:p>
  </w:footnote>
  <w:footnote w:type="continuationSeparator" w:id="0">
    <w:p w:rsidR="00A10C90" w:rsidRDefault="00A10C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8C" w:rsidRDefault="00C6028C"/>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6028C">
      <w:tc>
        <w:tcPr>
          <w:tcW w:w="4514" w:type="dxa"/>
          <w:tcBorders>
            <w:top w:val="nil"/>
            <w:left w:val="nil"/>
            <w:bottom w:val="single" w:sz="12" w:space="0" w:color="999999"/>
            <w:right w:val="nil"/>
          </w:tcBorders>
          <w:tcMar>
            <w:top w:w="100" w:type="dxa"/>
            <w:left w:w="100" w:type="dxa"/>
            <w:bottom w:w="100" w:type="dxa"/>
            <w:right w:w="100" w:type="dxa"/>
          </w:tcMar>
        </w:tcPr>
        <w:p w:rsidR="00C6028C" w:rsidRPr="00F22D97" w:rsidRDefault="00A91888" w:rsidP="005268D4">
          <w:pPr>
            <w:pStyle w:val="Title"/>
            <w:contextualSpacing w:val="0"/>
            <w:rPr>
              <w:b/>
              <w:color w:val="434343"/>
              <w:sz w:val="48"/>
              <w:szCs w:val="48"/>
            </w:rPr>
          </w:pPr>
          <w:bookmarkStart w:id="1" w:name="h.4v7wperwuzky" w:colFirst="0" w:colLast="0"/>
          <w:bookmarkEnd w:id="1"/>
          <w:r>
            <w:rPr>
              <w:b/>
              <w:color w:val="434343"/>
              <w:sz w:val="48"/>
              <w:szCs w:val="48"/>
            </w:rPr>
            <w:t>Редица</w:t>
          </w:r>
          <w:r w:rsidR="00F22D97">
            <w:rPr>
              <w:b/>
              <w:color w:val="434343"/>
              <w:sz w:val="48"/>
              <w:szCs w:val="48"/>
            </w:rPr>
            <w:t xml:space="preserve"> </w:t>
          </w:r>
          <w:r w:rsidR="005268D4">
            <w:rPr>
              <w:b/>
              <w:color w:val="434343"/>
              <w:sz w:val="48"/>
              <w:szCs w:val="48"/>
            </w:rPr>
            <w:t>(анализ)</w:t>
          </w:r>
        </w:p>
      </w:tc>
      <w:tc>
        <w:tcPr>
          <w:tcW w:w="4514" w:type="dxa"/>
          <w:tcBorders>
            <w:top w:val="nil"/>
            <w:left w:val="nil"/>
            <w:bottom w:val="single" w:sz="12" w:space="0" w:color="999999"/>
            <w:right w:val="nil"/>
          </w:tcBorders>
          <w:tcMar>
            <w:top w:w="100" w:type="dxa"/>
            <w:left w:w="100" w:type="dxa"/>
            <w:bottom w:w="100" w:type="dxa"/>
            <w:right w:w="100" w:type="dxa"/>
          </w:tcMar>
        </w:tcPr>
        <w:p w:rsidR="00C6028C" w:rsidRDefault="007457FC">
          <w:pPr>
            <w:widowControl w:val="0"/>
            <w:spacing w:line="240" w:lineRule="auto"/>
            <w:jc w:val="right"/>
          </w:pPr>
          <w:r>
            <w:rPr>
              <w:noProof/>
            </w:rPr>
            <w:drawing>
              <wp:inline distT="114300" distB="114300" distL="114300" distR="114300">
                <wp:extent cx="1222517" cy="54768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222517" cy="547688"/>
                        </a:xfrm>
                        <a:prstGeom prst="rect">
                          <a:avLst/>
                        </a:prstGeom>
                        <a:ln/>
                      </pic:spPr>
                    </pic:pic>
                  </a:graphicData>
                </a:graphic>
              </wp:inline>
            </w:drawing>
          </w:r>
        </w:p>
      </w:tc>
    </w:tr>
  </w:tbl>
  <w:p w:rsidR="00C6028C" w:rsidRDefault="00C6028C">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6028C"/>
    <w:rsid w:val="00032F9E"/>
    <w:rsid w:val="000B1D1B"/>
    <w:rsid w:val="00234BF9"/>
    <w:rsid w:val="00273B8B"/>
    <w:rsid w:val="002937B5"/>
    <w:rsid w:val="004A4A27"/>
    <w:rsid w:val="004F1B0B"/>
    <w:rsid w:val="005268D4"/>
    <w:rsid w:val="00552E9A"/>
    <w:rsid w:val="007457FC"/>
    <w:rsid w:val="00760EFC"/>
    <w:rsid w:val="007E3CBD"/>
    <w:rsid w:val="007E7247"/>
    <w:rsid w:val="00803F5A"/>
    <w:rsid w:val="008B06F9"/>
    <w:rsid w:val="008C0176"/>
    <w:rsid w:val="009A5785"/>
    <w:rsid w:val="00A10C90"/>
    <w:rsid w:val="00A91888"/>
    <w:rsid w:val="00AB4DAE"/>
    <w:rsid w:val="00AC2C10"/>
    <w:rsid w:val="00AC783F"/>
    <w:rsid w:val="00B74772"/>
    <w:rsid w:val="00C6028C"/>
    <w:rsid w:val="00CD0AD2"/>
    <w:rsid w:val="00E1541A"/>
    <w:rsid w:val="00E34694"/>
    <w:rsid w:val="00E70B2F"/>
    <w:rsid w:val="00F22D97"/>
    <w:rsid w:val="00F266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60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FC"/>
    <w:rPr>
      <w:rFonts w:ascii="Tahoma" w:hAnsi="Tahoma" w:cs="Tahoma"/>
      <w:sz w:val="16"/>
      <w:szCs w:val="16"/>
    </w:rPr>
  </w:style>
  <w:style w:type="paragraph" w:styleId="Header">
    <w:name w:val="header"/>
    <w:basedOn w:val="Normal"/>
    <w:link w:val="HeaderChar"/>
    <w:uiPriority w:val="99"/>
    <w:unhideWhenUsed/>
    <w:rsid w:val="00760EFC"/>
    <w:pPr>
      <w:tabs>
        <w:tab w:val="center" w:pos="4536"/>
        <w:tab w:val="right" w:pos="9072"/>
      </w:tabs>
      <w:spacing w:line="240" w:lineRule="auto"/>
    </w:pPr>
  </w:style>
  <w:style w:type="character" w:customStyle="1" w:styleId="HeaderChar">
    <w:name w:val="Header Char"/>
    <w:basedOn w:val="DefaultParagraphFont"/>
    <w:link w:val="Header"/>
    <w:uiPriority w:val="99"/>
    <w:rsid w:val="00760EFC"/>
  </w:style>
  <w:style w:type="paragraph" w:styleId="Footer">
    <w:name w:val="footer"/>
    <w:basedOn w:val="Normal"/>
    <w:link w:val="FooterChar"/>
    <w:uiPriority w:val="99"/>
    <w:unhideWhenUsed/>
    <w:rsid w:val="00760EFC"/>
    <w:pPr>
      <w:tabs>
        <w:tab w:val="center" w:pos="4536"/>
        <w:tab w:val="right" w:pos="9072"/>
      </w:tabs>
      <w:spacing w:line="240" w:lineRule="auto"/>
    </w:pPr>
  </w:style>
  <w:style w:type="character" w:customStyle="1" w:styleId="FooterChar">
    <w:name w:val="Footer Char"/>
    <w:basedOn w:val="DefaultParagraphFont"/>
    <w:link w:val="Footer"/>
    <w:uiPriority w:val="99"/>
    <w:rsid w:val="00760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60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FC"/>
    <w:rPr>
      <w:rFonts w:ascii="Tahoma" w:hAnsi="Tahoma" w:cs="Tahoma"/>
      <w:sz w:val="16"/>
      <w:szCs w:val="16"/>
    </w:rPr>
  </w:style>
  <w:style w:type="paragraph" w:styleId="Header">
    <w:name w:val="header"/>
    <w:basedOn w:val="Normal"/>
    <w:link w:val="HeaderChar"/>
    <w:uiPriority w:val="99"/>
    <w:unhideWhenUsed/>
    <w:rsid w:val="00760EFC"/>
    <w:pPr>
      <w:tabs>
        <w:tab w:val="center" w:pos="4536"/>
        <w:tab w:val="right" w:pos="9072"/>
      </w:tabs>
      <w:spacing w:line="240" w:lineRule="auto"/>
    </w:pPr>
  </w:style>
  <w:style w:type="character" w:customStyle="1" w:styleId="HeaderChar">
    <w:name w:val="Header Char"/>
    <w:basedOn w:val="DefaultParagraphFont"/>
    <w:link w:val="Header"/>
    <w:uiPriority w:val="99"/>
    <w:rsid w:val="00760EFC"/>
  </w:style>
  <w:style w:type="paragraph" w:styleId="Footer">
    <w:name w:val="footer"/>
    <w:basedOn w:val="Normal"/>
    <w:link w:val="FooterChar"/>
    <w:uiPriority w:val="99"/>
    <w:unhideWhenUsed/>
    <w:rsid w:val="00760EFC"/>
    <w:pPr>
      <w:tabs>
        <w:tab w:val="center" w:pos="4536"/>
        <w:tab w:val="right" w:pos="9072"/>
      </w:tabs>
      <w:spacing w:line="240" w:lineRule="auto"/>
    </w:pPr>
  </w:style>
  <w:style w:type="character" w:customStyle="1" w:styleId="FooterChar">
    <w:name w:val="Footer Char"/>
    <w:basedOn w:val="DefaultParagraphFont"/>
    <w:link w:val="Footer"/>
    <w:uiPriority w:val="99"/>
    <w:rsid w:val="0076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15</cp:revision>
  <dcterms:created xsi:type="dcterms:W3CDTF">2016-12-08T15:35:00Z</dcterms:created>
  <dcterms:modified xsi:type="dcterms:W3CDTF">2017-02-21T15:04:00Z</dcterms:modified>
</cp:coreProperties>
</file>