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5A" w:rsidRDefault="00AA1C74" w:rsidP="003D62C5">
      <w:pPr>
        <w:jc w:val="both"/>
      </w:pPr>
      <w:r>
        <w:tab/>
      </w:r>
      <w:r w:rsidR="001F7A85">
        <w:t xml:space="preserve">След като изчисли резултатите от изборите, </w:t>
      </w:r>
      <w:r w:rsidR="00E367EB">
        <w:t>Иванчо реши</w:t>
      </w:r>
      <w:r w:rsidR="00E367EB">
        <w:rPr>
          <w:lang w:val="en-US"/>
        </w:rPr>
        <w:t xml:space="preserve">, </w:t>
      </w:r>
      <w:r w:rsidR="00E367EB">
        <w:t>че има нужда от почивка</w:t>
      </w:r>
      <w:r w:rsidR="00DE5CB0">
        <w:t xml:space="preserve">. </w:t>
      </w:r>
      <w:r w:rsidR="001F7A85">
        <w:t>Той отиде при неговия</w:t>
      </w:r>
      <w:r w:rsidR="00E367EB">
        <w:t xml:space="preserve"> добър приятел </w:t>
      </w:r>
      <w:proofErr w:type="spellStart"/>
      <w:r w:rsidR="00E367EB">
        <w:t>Гошко</w:t>
      </w:r>
      <w:proofErr w:type="spellEnd"/>
      <w:r w:rsidR="00E367EB">
        <w:t xml:space="preserve"> и двамата започнаха</w:t>
      </w:r>
      <w:r w:rsidR="001F7A85">
        <w:t xml:space="preserve"> да</w:t>
      </w:r>
      <w:r>
        <w:t xml:space="preserve"> играят следната игра – пред тях стоят </w:t>
      </w:r>
      <w:r>
        <w:rPr>
          <w:lang w:val="en-US"/>
        </w:rPr>
        <w:t xml:space="preserve">N </w:t>
      </w:r>
      <w:r>
        <w:t>куп</w:t>
      </w:r>
      <w:r w:rsidR="00C4695A">
        <w:t>чини</w:t>
      </w:r>
      <w:r w:rsidR="00C4695A">
        <w:rPr>
          <w:lang w:val="en-US"/>
        </w:rPr>
        <w:t xml:space="preserve">, </w:t>
      </w:r>
      <w:r w:rsidR="00C4695A">
        <w:t>всяка от които съдържа нечетен брой топки. Играчите се редуват, като на всеки ход играчът</w:t>
      </w:r>
      <w:r w:rsidR="00E367EB">
        <w:t>, който е на ход</w:t>
      </w:r>
      <w:r w:rsidR="00C4695A">
        <w:t xml:space="preserve"> избира купчина и я разделя на 3 нови купчини, така че получените купчини също да съдържат нечетен брой топки. Играчът който не може да направи ход губи.</w:t>
      </w:r>
    </w:p>
    <w:p w:rsidR="00A177F0" w:rsidRPr="000E1443" w:rsidRDefault="00C4695A" w:rsidP="000E1443">
      <w:pPr>
        <w:ind w:firstLine="426"/>
        <w:jc w:val="both"/>
      </w:pPr>
      <w:r>
        <w:t xml:space="preserve">Иванчо, разбира се, започва първи. Вашата задача е да определите кой ще спечели при оптимална игра на двамата играчи. </w:t>
      </w:r>
    </w:p>
    <w:p w:rsidR="00BC6FD7" w:rsidRPr="005B3560" w:rsidRDefault="00BC6FD7" w:rsidP="00AA6B55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6C72B3" w:rsidRDefault="00D47BDC" w:rsidP="00AA6B55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D47BDC" w:rsidRPr="00AA1C74" w:rsidRDefault="00D47BDC" w:rsidP="008F3598">
      <w:pPr>
        <w:spacing w:after="40"/>
        <w:ind w:firstLine="426"/>
        <w:jc w:val="both"/>
        <w:rPr>
          <w:lang w:val="en-US"/>
        </w:rPr>
      </w:pPr>
      <w:r>
        <w:t xml:space="preserve">От първия ред на файла </w:t>
      </w:r>
      <w:r w:rsidR="00AA1C74">
        <w:rPr>
          <w:rFonts w:ascii="Courier New" w:eastAsia="Courier New" w:hAnsi="Courier New" w:cs="Courier New"/>
          <w:lang w:val="en-US"/>
        </w:rPr>
        <w:t>game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 xml:space="preserve">се </w:t>
      </w:r>
      <w:r w:rsidR="00AA1C74">
        <w:t xml:space="preserve">въвежда нечетен брой купчини </w:t>
      </w:r>
      <w:r w:rsidR="00AA1C74" w:rsidRPr="00AA1C74">
        <w:rPr>
          <w:b/>
          <w:lang w:val="en-US"/>
        </w:rPr>
        <w:t>N</w:t>
      </w:r>
      <w:r w:rsidR="00AA1C74">
        <w:t xml:space="preserve">. Следват </w:t>
      </w:r>
      <w:r w:rsidR="00AA1C74">
        <w:rPr>
          <w:lang w:val="en-US"/>
        </w:rPr>
        <w:t xml:space="preserve">N </w:t>
      </w:r>
      <w:r w:rsidR="003D62C5">
        <w:t xml:space="preserve"> </w:t>
      </w:r>
      <w:r w:rsidR="00AA1C74">
        <w:t xml:space="preserve">реда, всеки от които съдържа по едно нечетно число </w:t>
      </w:r>
      <w:proofErr w:type="spellStart"/>
      <w:r w:rsidR="00AA1C74">
        <w:rPr>
          <w:lang w:val="es-ES"/>
        </w:rPr>
        <w:t>a</w:t>
      </w:r>
      <w:r w:rsidR="00AA1C74">
        <w:rPr>
          <w:vertAlign w:val="subscript"/>
          <w:lang w:val="es-ES"/>
        </w:rPr>
        <w:t>i</w:t>
      </w:r>
      <w:proofErr w:type="spellEnd"/>
      <w:r w:rsidR="00AA1C74">
        <w:rPr>
          <w:vertAlign w:val="subscript"/>
          <w:lang w:val="en-US"/>
        </w:rPr>
        <w:t xml:space="preserve"> </w:t>
      </w:r>
      <w:r w:rsidR="00AA1C74">
        <w:rPr>
          <w:lang w:val="en-US"/>
        </w:rPr>
        <w:t xml:space="preserve">– </w:t>
      </w:r>
      <w:proofErr w:type="spellStart"/>
      <w:r w:rsidR="00AA1C74">
        <w:rPr>
          <w:lang w:val="en-US"/>
        </w:rPr>
        <w:t>броят</w:t>
      </w:r>
      <w:proofErr w:type="spellEnd"/>
      <w:r w:rsidR="00AA1C74">
        <w:rPr>
          <w:lang w:val="en-US"/>
        </w:rPr>
        <w:t xml:space="preserve"> </w:t>
      </w:r>
      <w:r w:rsidR="00AA1C74">
        <w:t xml:space="preserve">на топките в </w:t>
      </w:r>
      <w:proofErr w:type="spellStart"/>
      <w:r w:rsidR="00AA1C74">
        <w:t>i-тата</w:t>
      </w:r>
      <w:proofErr w:type="spellEnd"/>
      <w:r w:rsidR="00AA1C74">
        <w:t xml:space="preserve"> купчина</w:t>
      </w:r>
      <w:r w:rsidR="00B37D46">
        <w:t>.</w:t>
      </w:r>
    </w:p>
    <w:p w:rsidR="00BF4381" w:rsidRPr="00A177F0" w:rsidRDefault="00BF4381" w:rsidP="008F3598">
      <w:pPr>
        <w:spacing w:after="40"/>
        <w:ind w:firstLine="426"/>
        <w:jc w:val="both"/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503CDE" w:rsidRDefault="00D47BDC" w:rsidP="00AA6B55">
      <w:pPr>
        <w:spacing w:after="40"/>
        <w:ind w:firstLine="426"/>
        <w:jc w:val="both"/>
      </w:pPr>
      <w:r>
        <w:t xml:space="preserve">В изходния файл </w:t>
      </w:r>
      <w:r w:rsidR="00AA1C74">
        <w:rPr>
          <w:rFonts w:ascii="Courier New" w:eastAsia="Courier New" w:hAnsi="Courier New" w:cs="Courier New"/>
          <w:lang w:val="en-US"/>
        </w:rPr>
        <w:t>game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5B3560" w:rsidRPr="005B3560">
        <w:t xml:space="preserve"> </w:t>
      </w:r>
      <w:r w:rsidR="00503CDE">
        <w:rPr>
          <w:lang w:val="en-US"/>
        </w:rPr>
        <w:t>“</w:t>
      </w:r>
      <w:proofErr w:type="spellStart"/>
      <w:r w:rsidR="00503CDE">
        <w:rPr>
          <w:lang w:val="en-US"/>
        </w:rPr>
        <w:t>Ivancho</w:t>
      </w:r>
      <w:proofErr w:type="spellEnd"/>
      <w:r w:rsidR="00503CDE">
        <w:rPr>
          <w:lang w:val="en-US"/>
        </w:rPr>
        <w:t>”</w:t>
      </w:r>
      <w:r w:rsidR="003950A7">
        <w:t xml:space="preserve"> (без кавичките)</w:t>
      </w:r>
      <w:r w:rsidR="00503CDE">
        <w:t xml:space="preserve"> ако Иванчо печели и  </w:t>
      </w:r>
      <w:r w:rsidR="00503CDE">
        <w:rPr>
          <w:lang w:val="en-US"/>
        </w:rPr>
        <w:t>“</w:t>
      </w:r>
      <w:proofErr w:type="spellStart"/>
      <w:r w:rsidR="00503CDE">
        <w:rPr>
          <w:lang w:val="en-US"/>
        </w:rPr>
        <w:t>Goshko</w:t>
      </w:r>
      <w:proofErr w:type="spellEnd"/>
      <w:r w:rsidR="00503CDE">
        <w:rPr>
          <w:lang w:val="en-US"/>
        </w:rPr>
        <w:t>”</w:t>
      </w:r>
      <w:r w:rsidR="00503CDE">
        <w:t xml:space="preserve"> в противен случай.</w:t>
      </w:r>
    </w:p>
    <w:p w:rsidR="008977EE" w:rsidRPr="005B3560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5B3560" w:rsidRDefault="005B3560" w:rsidP="003D62C5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 w:rsidR="003D62C5"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>000</w:t>
      </w:r>
    </w:p>
    <w:p w:rsidR="00522F6E" w:rsidRPr="00522F6E" w:rsidRDefault="00522F6E" w:rsidP="00522F6E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proofErr w:type="spellStart"/>
      <w:r>
        <w:rPr>
          <w:rFonts w:ascii="Courier New" w:eastAsia="Courier New" w:hAnsi="Courier New" w:cs="Courier New"/>
          <w:lang w:val="es-ES"/>
        </w:rPr>
        <w:t>a</w:t>
      </w:r>
      <w:r>
        <w:rPr>
          <w:rFonts w:ascii="Courier New" w:eastAsia="Courier New" w:hAnsi="Courier New" w:cs="Courier New"/>
          <w:vertAlign w:val="subscript"/>
          <w:lang w:val="es-ES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>00000</w:t>
      </w:r>
    </w:p>
    <w:p w:rsidR="00D47BDC" w:rsidRPr="005B3560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5B3560" w:rsidRPr="005B3560">
        <w:rPr>
          <w:b/>
          <w:sz w:val="24"/>
          <w:szCs w:val="24"/>
        </w:rPr>
        <w:t xml:space="preserve"> 1.0</w:t>
      </w:r>
      <w:r w:rsidRPr="005B35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5B3560" w:rsidRPr="00A22189" w:rsidRDefault="005B3560" w:rsidP="00A22189">
      <w:pPr>
        <w:spacing w:after="40"/>
        <w:jc w:val="both"/>
        <w:rPr>
          <w:lang w:val="en-US"/>
        </w:rPr>
      </w:pPr>
    </w:p>
    <w:p w:rsidR="00A31E95" w:rsidRPr="001C46B9" w:rsidRDefault="00A2218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Примерни</w:t>
      </w:r>
      <w:r w:rsidR="001C46B9">
        <w:rPr>
          <w:b/>
          <w:sz w:val="24"/>
          <w:szCs w:val="24"/>
        </w:rPr>
        <w:t xml:space="preserve"> тест</w:t>
      </w:r>
      <w:r>
        <w:rPr>
          <w:b/>
          <w:sz w:val="24"/>
          <w:szCs w:val="24"/>
        </w:rPr>
        <w:t>ове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503CD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503CDE">
              <w:rPr>
                <w:rFonts w:ascii="Courier New" w:eastAsia="Courier New" w:hAnsi="Courier New" w:cs="Courier New"/>
                <w:b/>
                <w:lang w:val="en-US"/>
              </w:rPr>
              <w:t>game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503CD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503CDE">
              <w:rPr>
                <w:rFonts w:ascii="Courier New" w:eastAsia="Courier New" w:hAnsi="Courier New" w:cs="Courier New"/>
                <w:b/>
                <w:lang w:val="en-US"/>
              </w:rPr>
              <w:t>game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1</w:t>
            </w:r>
          </w:p>
          <w:p w:rsidR="005B3560" w:rsidRPr="00BF4381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BF4381" w:rsidRDefault="00503CDE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proofErr w:type="spellStart"/>
            <w:r w:rsidRPr="00503CDE">
              <w:rPr>
                <w:rFonts w:ascii="Courier New" w:eastAsia="Courier New" w:hAnsi="Courier New" w:cs="Courier New"/>
                <w:lang w:val="en-US"/>
              </w:rPr>
              <w:t>Ivancho</w:t>
            </w:r>
            <w:proofErr w:type="spellEnd"/>
          </w:p>
        </w:tc>
      </w:tr>
      <w:tr w:rsidR="005B3560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5</w:t>
            </w:r>
          </w:p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555</w:t>
            </w:r>
          </w:p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121</w:t>
            </w:r>
          </w:p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5</w:t>
            </w:r>
          </w:p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13</w:t>
            </w:r>
          </w:p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5B3560" w:rsidRPr="00503CDE" w:rsidRDefault="00503CDE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proofErr w:type="spellStart"/>
            <w:r w:rsidRPr="00503CDE">
              <w:rPr>
                <w:rFonts w:ascii="Courier New" w:eastAsia="Courier New" w:hAnsi="Courier New" w:cs="Courier New"/>
                <w:lang w:val="en-US"/>
              </w:rPr>
              <w:t>Ivancho</w:t>
            </w:r>
            <w:proofErr w:type="spellEnd"/>
          </w:p>
        </w:tc>
      </w:tr>
    </w:tbl>
    <w:p w:rsidR="008977EE" w:rsidRPr="00BF4381" w:rsidRDefault="008977EE">
      <w:pPr>
        <w:rPr>
          <w:lang w:val="en-US"/>
        </w:rPr>
      </w:pPr>
    </w:p>
    <w:p w:rsidR="00E80D59" w:rsidRPr="00E80D59" w:rsidRDefault="00E80D59" w:rsidP="008977EE">
      <w:pPr>
        <w:spacing w:after="40"/>
        <w:ind w:firstLine="426"/>
        <w:jc w:val="both"/>
      </w:pPr>
      <w:bookmarkStart w:id="0" w:name="_GoBack"/>
      <w:bookmarkEnd w:id="0"/>
    </w:p>
    <w:sectPr w:rsidR="00E80D59" w:rsidRPr="00E80D59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54" w:rsidRDefault="004C7C54" w:rsidP="0092692B">
      <w:pPr>
        <w:spacing w:line="240" w:lineRule="auto"/>
      </w:pPr>
      <w:r>
        <w:separator/>
      </w:r>
    </w:p>
  </w:endnote>
  <w:endnote w:type="continuationSeparator" w:id="0">
    <w:p w:rsidR="004C7C54" w:rsidRDefault="004C7C54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54" w:rsidRDefault="004C7C54" w:rsidP="0092692B">
      <w:pPr>
        <w:spacing w:line="240" w:lineRule="auto"/>
      </w:pPr>
      <w:r>
        <w:separator/>
      </w:r>
    </w:p>
  </w:footnote>
  <w:footnote w:type="continuationSeparator" w:id="0">
    <w:p w:rsidR="004C7C54" w:rsidRDefault="004C7C54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C7C54"/>
  <w:p w:rsidR="00434506" w:rsidRDefault="004C7C54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3D62C5" w:rsidRPr="00E367EB" w:rsidRDefault="00AA1C74" w:rsidP="003D62C5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Game</w:t>
          </w:r>
        </w:p>
        <w:p w:rsidR="00C12406" w:rsidRPr="00E367EB" w:rsidRDefault="00C12406" w:rsidP="00A177F0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A177F0">
            <w:rPr>
              <w:sz w:val="24"/>
              <w:szCs w:val="24"/>
            </w:rPr>
            <w:t>ВТОРИ</w:t>
          </w:r>
          <w:r w:rsidRPr="00975F11">
            <w:rPr>
              <w:sz w:val="24"/>
              <w:szCs w:val="24"/>
            </w:rPr>
            <w:t xml:space="preserve"> РУНД </w:t>
          </w:r>
          <w:r w:rsidR="00E367EB">
            <w:rPr>
              <w:sz w:val="24"/>
              <w:szCs w:val="24"/>
              <w:lang w:val="en-US"/>
            </w:rPr>
            <w:t xml:space="preserve">– </w:t>
          </w:r>
          <w:r w:rsidR="00E367EB">
            <w:rPr>
              <w:sz w:val="24"/>
              <w:szCs w:val="24"/>
            </w:rPr>
            <w:t>100 точки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4C7C54">
    <w:pPr>
      <w:spacing w:line="240" w:lineRule="auto"/>
    </w:pPr>
    <w:bookmarkStart w:id="1" w:name="h.fypysl6npxc0" w:colFirst="0" w:colLast="0"/>
    <w:bookmarkEnd w:id="1"/>
  </w:p>
  <w:p w:rsidR="00434506" w:rsidRDefault="004C7C54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E1443"/>
    <w:rsid w:val="001715B8"/>
    <w:rsid w:val="001C46B9"/>
    <w:rsid w:val="001E300E"/>
    <w:rsid w:val="001F7A85"/>
    <w:rsid w:val="0021280B"/>
    <w:rsid w:val="00231E3F"/>
    <w:rsid w:val="002A48C9"/>
    <w:rsid w:val="00304FDB"/>
    <w:rsid w:val="003258AC"/>
    <w:rsid w:val="00356F67"/>
    <w:rsid w:val="003950A7"/>
    <w:rsid w:val="003A2A8A"/>
    <w:rsid w:val="003D62C5"/>
    <w:rsid w:val="00400892"/>
    <w:rsid w:val="00405F26"/>
    <w:rsid w:val="00442CD9"/>
    <w:rsid w:val="00477939"/>
    <w:rsid w:val="004B25EB"/>
    <w:rsid w:val="004C7C54"/>
    <w:rsid w:val="004F7547"/>
    <w:rsid w:val="00503CDE"/>
    <w:rsid w:val="00522F6E"/>
    <w:rsid w:val="005B3560"/>
    <w:rsid w:val="005D56BB"/>
    <w:rsid w:val="0062364F"/>
    <w:rsid w:val="006902B3"/>
    <w:rsid w:val="00690E76"/>
    <w:rsid w:val="006C1B6A"/>
    <w:rsid w:val="006C72B3"/>
    <w:rsid w:val="00785C9E"/>
    <w:rsid w:val="00797BA2"/>
    <w:rsid w:val="007D13B8"/>
    <w:rsid w:val="00837DA9"/>
    <w:rsid w:val="008977EE"/>
    <w:rsid w:val="008F3598"/>
    <w:rsid w:val="0092692B"/>
    <w:rsid w:val="00964B8E"/>
    <w:rsid w:val="00980B77"/>
    <w:rsid w:val="0098597F"/>
    <w:rsid w:val="00992BF9"/>
    <w:rsid w:val="009D0753"/>
    <w:rsid w:val="00A177F0"/>
    <w:rsid w:val="00A22189"/>
    <w:rsid w:val="00A31E95"/>
    <w:rsid w:val="00A64C10"/>
    <w:rsid w:val="00AA1C74"/>
    <w:rsid w:val="00AA6B55"/>
    <w:rsid w:val="00AE530E"/>
    <w:rsid w:val="00B35282"/>
    <w:rsid w:val="00B37D46"/>
    <w:rsid w:val="00B46934"/>
    <w:rsid w:val="00B769C3"/>
    <w:rsid w:val="00BC6FD7"/>
    <w:rsid w:val="00BF0703"/>
    <w:rsid w:val="00BF4381"/>
    <w:rsid w:val="00C12406"/>
    <w:rsid w:val="00C17695"/>
    <w:rsid w:val="00C21251"/>
    <w:rsid w:val="00C4695A"/>
    <w:rsid w:val="00CF2465"/>
    <w:rsid w:val="00D05BCF"/>
    <w:rsid w:val="00D47BDC"/>
    <w:rsid w:val="00DA449B"/>
    <w:rsid w:val="00DE5CB0"/>
    <w:rsid w:val="00E367EB"/>
    <w:rsid w:val="00E80D59"/>
    <w:rsid w:val="00ED08A0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1ED4-B4DC-4EB0-BCA8-A8BD3A65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42</cp:revision>
  <cp:lastPrinted>2016-11-20T08:50:00Z</cp:lastPrinted>
  <dcterms:created xsi:type="dcterms:W3CDTF">2016-11-09T14:06:00Z</dcterms:created>
  <dcterms:modified xsi:type="dcterms:W3CDTF">2017-12-02T23:26:00Z</dcterms:modified>
</cp:coreProperties>
</file>