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40"/>
        <w:jc w:val="both"/>
      </w:pPr>
      <w:r>
        <w:rPr>
          <w:lang w:val="en-US"/>
        </w:rPr>
        <w:tab/>
      </w:r>
      <w:r>
        <w:t>Сашка не се спир</w:t>
      </w:r>
      <w:r>
        <w:rPr>
          <w:lang w:val="en-US"/>
        </w:rPr>
        <w:t>a</w:t>
      </w:r>
      <w:r>
        <w:t xml:space="preserve"> да играе с любимите си доминота! Тя разполага с точно 4 вида доминота (Фиг. 1).</w:t>
      </w:r>
      <w:r>
        <w:rPr>
          <w:lang w:val="en-US"/>
        </w:rPr>
        <w:t xml:space="preserve"> Te </w:t>
      </w:r>
      <w:r>
        <w:t xml:space="preserve">имат две страни, съответно лява и дясна, като  всяка от двете страни </w:t>
      </w:r>
      <w:r>
        <w:rPr>
          <w:lang w:val="en-US"/>
        </w:rPr>
        <w:t>e</w:t>
      </w:r>
      <w:r>
        <w:t xml:space="preserve"> оцветен</w:t>
      </w:r>
      <w:r>
        <w:rPr>
          <w:lang w:val="en-US"/>
        </w:rPr>
        <w:t>a</w:t>
      </w:r>
      <w:r>
        <w:t xml:space="preserve"> в синьо или червено. За удобство, Сашка ги обозначила по следния начин:</w:t>
      </w:r>
    </w:p>
    <w:p>
      <w:pPr>
        <w:pStyle w:val="3"/>
        <w:spacing w:after="40"/>
        <w:jc w:val="both"/>
        <w:rPr>
          <w:sz w:val="10"/>
          <w:szCs w:val="10"/>
        </w:rPr>
      </w:pPr>
    </w:p>
    <w:p>
      <w:pPr>
        <w:pStyle w:val="3"/>
        <w:numPr>
          <w:ilvl w:val="0"/>
          <w:numId w:val="1"/>
        </w:numPr>
        <w:spacing w:after="40"/>
        <w:jc w:val="both"/>
      </w:pPr>
      <w:r>
        <w:drawing>
          <wp:anchor distT="0" distB="0" distL="114300" distR="114300" simplePos="0" relativeHeight="251659264" behindDoc="0" locked="0" layoutInCell="1" allowOverlap="1">
            <wp:simplePos x="0" y="0"/>
            <wp:positionH relativeFrom="column">
              <wp:posOffset>4054475</wp:posOffset>
            </wp:positionH>
            <wp:positionV relativeFrom="paragraph">
              <wp:posOffset>5080</wp:posOffset>
            </wp:positionV>
            <wp:extent cx="1673860" cy="10439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673860" cy="1043940"/>
                    </a:xfrm>
                    <a:prstGeom prst="rect">
                      <a:avLst/>
                    </a:prstGeom>
                  </pic:spPr>
                </pic:pic>
              </a:graphicData>
            </a:graphic>
          </wp:anchor>
        </w:drawing>
      </w:r>
      <w:r>
        <w:t>Домино №1: синьо-синьо</w:t>
      </w:r>
    </w:p>
    <w:p>
      <w:pPr>
        <w:pStyle w:val="3"/>
        <w:numPr>
          <w:ilvl w:val="0"/>
          <w:numId w:val="1"/>
        </w:numPr>
        <w:spacing w:after="40"/>
        <w:jc w:val="both"/>
      </w:pPr>
      <w:r>
        <w:t>Домино №2: синьо-червено</w:t>
      </w:r>
    </w:p>
    <w:p>
      <w:pPr>
        <w:pStyle w:val="3"/>
        <w:numPr>
          <w:ilvl w:val="0"/>
          <w:numId w:val="1"/>
        </w:numPr>
        <w:spacing w:after="40"/>
        <w:jc w:val="both"/>
      </w:pPr>
      <w:r>
        <w:t>Домино №3: червено-синьо</w:t>
      </w:r>
    </w:p>
    <w:p>
      <w:pPr>
        <w:pStyle w:val="3"/>
        <w:numPr>
          <w:ilvl w:val="0"/>
          <w:numId w:val="1"/>
        </w:numPr>
        <w:spacing w:after="40"/>
        <w:jc w:val="both"/>
      </w:pPr>
      <w:r>
        <w:t>Домино №4: червено-червено</w:t>
      </w:r>
    </w:p>
    <w:p>
      <w:pPr>
        <w:pStyle w:val="3"/>
        <w:spacing w:after="40"/>
        <w:ind w:firstLine="720"/>
        <w:jc w:val="both"/>
      </w:pPr>
      <w:r>
        <w:t>Забележете, синьо-червено е различно от червено-синьо.</w:t>
      </w:r>
    </w:p>
    <w:p>
      <w:pPr>
        <w:pStyle w:val="3"/>
        <w:spacing w:after="40"/>
        <w:jc w:val="both"/>
        <w:rPr>
          <w:sz w:val="10"/>
          <w:szCs w:val="10"/>
        </w:rPr>
      </w:pPr>
      <w:r>
        <w:tab/>
      </w:r>
    </w:p>
    <w:p>
      <w:pPr>
        <w:pStyle w:val="3"/>
        <w:spacing w:after="40"/>
        <w:jc w:val="both"/>
      </w:pPr>
      <w:r>
        <w:rPr>
          <w:lang w:val="en-US"/>
        </w:rPr>
        <w:drawing>
          <wp:anchor distT="0" distB="0" distL="114300" distR="114300" simplePos="0" relativeHeight="251661312" behindDoc="0" locked="0" layoutInCell="1" allowOverlap="1">
            <wp:simplePos x="0" y="0"/>
            <wp:positionH relativeFrom="column">
              <wp:posOffset>1264920</wp:posOffset>
            </wp:positionH>
            <wp:positionV relativeFrom="paragraph">
              <wp:posOffset>1045845</wp:posOffset>
            </wp:positionV>
            <wp:extent cx="3200400" cy="54737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200400" cy="547370"/>
                    </a:xfrm>
                    <a:prstGeom prst="rect">
                      <a:avLst/>
                    </a:prstGeom>
                  </pic:spPr>
                </pic:pic>
              </a:graphicData>
            </a:graphic>
          </wp:anchor>
        </w:drawing>
      </w:r>
      <w:r>
        <w:rPr>
          <w:lang w:val="en-US"/>
        </w:rPr>
        <w:tab/>
      </w:r>
      <w:r>
        <w:t>Сашка изважда всички доминота</w:t>
      </w:r>
      <w:r>
        <w:rPr>
          <w:lang w:val="en-US"/>
        </w:rPr>
        <w:t xml:space="preserve">, </w:t>
      </w:r>
      <w:r>
        <w:t>които има</w:t>
      </w:r>
      <w:r>
        <w:rPr>
          <w:lang w:val="en-US"/>
        </w:rPr>
        <w:t xml:space="preserve">, </w:t>
      </w:r>
      <w:r>
        <w:t xml:space="preserve">и ги подрежда в редица. Една </w:t>
      </w:r>
      <w:r>
        <w:rPr>
          <w:i/>
          <w:iCs/>
        </w:rPr>
        <w:t>красива</w:t>
      </w:r>
      <w:r>
        <w:t xml:space="preserve"> редица от доминота за Сашка е такава, в която всеки две съседни страни на доминота са различни по цвят. По-точно казано, ако лявата страна на </w:t>
      </w:r>
      <m:oMath>
        <m:r>
          <m:rPr/>
          <w:rPr>
            <w:rFonts w:ascii="Cambria Math" w:hAnsi="Cambria Math"/>
          </w:rPr>
          <m:t>i</m:t>
        </m:r>
      </m:oMath>
      <w:r>
        <w:t xml:space="preserve">-тото  домино е </w:t>
      </w:r>
      <m:oMath>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i</m:t>
            </m:r>
            <m:ctrlPr>
              <w:rPr>
                <w:rFonts w:ascii="Cambria Math" w:hAnsi="Cambria Math"/>
                <w:i/>
              </w:rPr>
            </m:ctrlPr>
          </m:sub>
        </m:sSub>
      </m:oMath>
      <w:r>
        <w:rPr>
          <w:lang w:val="en-US"/>
        </w:rPr>
        <w:t xml:space="preserve">, </w:t>
      </w:r>
      <w:r>
        <w:t>а дясната страна</w:t>
      </w:r>
      <w:r>
        <w:rPr>
          <w:lang w:val="en-US"/>
        </w:rPr>
        <w:t xml:space="preserve"> </w:t>
      </w:r>
      <w:r>
        <w:t>–</w:t>
      </w:r>
      <w:r>
        <w:rPr>
          <w:lang w:val="en-US"/>
        </w:rPr>
        <w:t xml:space="preserve"> </w:t>
      </w:r>
      <m:oMath>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i</m:t>
            </m:r>
            <m:ctrlPr>
              <w:rPr>
                <w:rFonts w:ascii="Cambria Math" w:hAnsi="Cambria Math"/>
                <w:i/>
              </w:rPr>
            </m:ctrlPr>
          </m:sub>
        </m:sSub>
      </m:oMath>
      <w:r>
        <w:t xml:space="preserve">, то за всяко </w:t>
      </w:r>
      <m:oMath>
        <m:r>
          <m:rPr/>
          <w:rPr>
            <w:rFonts w:ascii="Cambria Math" w:hAnsi="Cambria Math"/>
          </w:rPr>
          <m:t>1≤i≤N−1</m:t>
        </m:r>
      </m:oMath>
      <w:r>
        <w:t xml:space="preserve">, трябва </w:t>
      </w:r>
      <m:oMath>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i+1</m:t>
            </m:r>
            <m:ctrlPr>
              <w:rPr>
                <w:rFonts w:ascii="Cambria Math" w:hAnsi="Cambria Math"/>
                <w:i/>
              </w:rPr>
            </m:ctrlPr>
          </m:sub>
        </m:sSub>
      </m:oMath>
      <w:r>
        <w:rPr>
          <w:lang w:val="en-US"/>
        </w:rPr>
        <w:t>.</w:t>
      </w:r>
      <w:r>
        <w:t xml:space="preserve"> Примерна </w:t>
      </w:r>
      <w:r>
        <w:rPr>
          <w:i/>
          <w:iCs/>
        </w:rPr>
        <w:t>красива</w:t>
      </w:r>
      <w:r>
        <w:t xml:space="preserve"> редица може да видите отдолу (Фиг. 2).</w:t>
      </w:r>
    </w:p>
    <w:p>
      <w:pPr>
        <w:pStyle w:val="3"/>
        <w:spacing w:after="40"/>
        <w:jc w:val="both"/>
        <w:rPr>
          <w:sz w:val="10"/>
          <w:szCs w:val="10"/>
        </w:rPr>
      </w:pPr>
    </w:p>
    <w:p>
      <w:pPr>
        <w:pStyle w:val="3"/>
        <w:spacing w:after="40"/>
        <w:jc w:val="both"/>
        <w:rPr>
          <w:b/>
          <w:bCs/>
        </w:rPr>
      </w:pPr>
      <w:r>
        <w:tab/>
      </w:r>
      <w:r>
        <w:t xml:space="preserve">В България има </w:t>
      </w:r>
      <m:oMath>
        <m:r>
          <m:rPr/>
          <w:rPr>
            <w:rFonts w:ascii="Cambria Math" w:hAnsi="Cambria Math"/>
          </w:rPr>
          <m:t>T</m:t>
        </m:r>
      </m:oMath>
      <w:r>
        <w:t>комплекта</w:t>
      </w:r>
      <w:r>
        <w:rPr>
          <w:lang w:val="en-US"/>
        </w:rPr>
        <w:t xml:space="preserve"> </w:t>
      </w:r>
      <w:r>
        <w:t xml:space="preserve">доминота, като </w:t>
      </w:r>
      <m:oMath>
        <m:r>
          <m:rPr/>
          <w:rPr>
            <w:rFonts w:ascii="Cambria Math" w:hAnsi="Cambria Math"/>
          </w:rPr>
          <m:t>i</m:t>
        </m:r>
      </m:oMath>
      <w:r>
        <w:t xml:space="preserve">-тият комплект съдържа </w:t>
      </w:r>
      <m:oMath>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i, 1</m:t>
            </m:r>
            <m:ctrlPr>
              <w:rPr>
                <w:rFonts w:ascii="Cambria Math" w:hAnsi="Cambria Math"/>
                <w:i/>
              </w:rPr>
            </m:ctrlPr>
          </m:sub>
        </m:sSub>
      </m:oMath>
      <w:r>
        <w:t xml:space="preserve"> доминота от първи вид, </w:t>
      </w:r>
      <m:oMath>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i,2</m:t>
            </m:r>
            <m:ctrlPr>
              <w:rPr>
                <w:rFonts w:ascii="Cambria Math" w:hAnsi="Cambria Math"/>
                <w:i/>
              </w:rPr>
            </m:ctrlPr>
          </m:sub>
        </m:sSub>
      </m:oMath>
      <w:r>
        <w:t xml:space="preserve"> от втори вид, </w:t>
      </w:r>
      <m:oMath>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lang w:val="en-US"/>
              </w:rPr>
              <m:t>i</m:t>
            </m:r>
            <m:r>
              <m:rPr/>
              <w:rPr>
                <w:rFonts w:ascii="Cambria Math" w:hAnsi="Cambria Math"/>
              </w:rPr>
              <m:t>,3</m:t>
            </m:r>
            <m:ctrlPr>
              <w:rPr>
                <w:rFonts w:ascii="Cambria Math" w:hAnsi="Cambria Math"/>
                <w:i/>
              </w:rPr>
            </m:ctrlPr>
          </m:sub>
        </m:sSub>
      </m:oMath>
      <w:r>
        <w:t xml:space="preserve"> от трети вид и </w:t>
      </w:r>
      <m:oMath>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i,4</m:t>
            </m:r>
            <m:ctrlPr>
              <w:rPr>
                <w:rFonts w:ascii="Cambria Math" w:hAnsi="Cambria Math"/>
                <w:i/>
              </w:rPr>
            </m:ctrlPr>
          </m:sub>
        </m:sSub>
      </m:oMath>
      <w:r>
        <w:t xml:space="preserve"> от четвърти вид. Сашка първоначално приемала </w:t>
      </w:r>
      <w:r>
        <w:rPr>
          <w:i/>
          <w:iCs/>
        </w:rPr>
        <w:t xml:space="preserve">междинната </w:t>
      </w:r>
      <w:r>
        <w:t xml:space="preserve">оценка на един комплект доминота за броя различни красиви редици, които може да направи с тях. Две редици са различни, ако на една и съща позиция стоят различни по вид доминота. Тя осъзнала, че бройката на тези редици би могла да бъде прекалено голяма, заради това тя сменила начина на оценяване. Вместо това, тя приема, че </w:t>
      </w:r>
      <w:r>
        <w:rPr>
          <w:i/>
          <w:iCs/>
        </w:rPr>
        <w:t xml:space="preserve">междинната </w:t>
      </w:r>
      <w:r>
        <w:t xml:space="preserve">оценка на комплект доминота е остатъкът на броя на постижимите красиви редици от комплекта при деление с </w:t>
      </w:r>
      <m:oMath>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9</m:t>
            </m:r>
            <m:ctrlPr>
              <w:rPr>
                <w:rFonts w:ascii="Cambria Math" w:hAnsi="Cambria Math"/>
                <w:i/>
              </w:rPr>
            </m:ctrlPr>
          </m:sup>
        </m:sSup>
        <m:r>
          <m:rPr/>
          <w:rPr>
            <w:rFonts w:ascii="Cambria Math" w:hAnsi="Cambria Math"/>
          </w:rPr>
          <m:t>+7</m:t>
        </m:r>
      </m:oMath>
      <w:r>
        <w:t xml:space="preserve">. Колкото по-голям е този остатък, толкова по-добра е </w:t>
      </w:r>
      <w:r>
        <w:rPr>
          <w:i/>
          <w:iCs/>
        </w:rPr>
        <w:t>междинната</w:t>
      </w:r>
      <w:r>
        <w:t xml:space="preserve"> ѝ оценка за комплекта, но това не е всичко. Сашка е склонна да преоцвети до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lang w:val="en-US"/>
              </w:rPr>
              <m:t>i</m:t>
            </m:r>
            <m:ctrlPr>
              <w:rPr>
                <w:rFonts w:ascii="Cambria Math" w:hAnsi="Cambria Math"/>
                <w:i/>
              </w:rPr>
            </m:ctrlPr>
          </m:sub>
        </m:sSub>
      </m:oMath>
      <w:r>
        <w:rPr>
          <w:lang w:val="en-US"/>
        </w:rPr>
        <w:t xml:space="preserve"> </w:t>
      </w:r>
      <w:r>
        <w:t>доминота</w:t>
      </w:r>
      <w:r>
        <w:rPr>
          <w:lang w:val="en-US"/>
        </w:rPr>
        <w:t xml:space="preserve"> </w:t>
      </w:r>
      <w:r>
        <w:t xml:space="preserve">от </w:t>
      </w:r>
      <m:oMath>
        <m:r>
          <m:rPr/>
          <w:rPr>
            <w:rFonts w:ascii="Cambria Math" w:hAnsi="Cambria Math"/>
          </w:rPr>
          <m:t>i</m:t>
        </m:r>
      </m:oMath>
      <w:r>
        <w:t xml:space="preserve">-тия комплект, така че да повиши оценката за него. Преоцветяване на домино от </w:t>
      </w:r>
      <m:oMath>
        <m:r>
          <m:rPr/>
          <w:rPr>
            <w:rFonts w:ascii="Cambria Math" w:hAnsi="Cambria Math"/>
          </w:rPr>
          <m:t>i</m:t>
        </m:r>
      </m:oMath>
      <w:r>
        <w:t xml:space="preserve">-тия комплект протича по следния начин: избира два вида доминота </w:t>
      </w:r>
      <m:oMath>
        <m:r>
          <m:rPr/>
          <w:rPr>
            <w:rFonts w:ascii="Cambria Math" w:hAnsi="Cambria Math"/>
          </w:rPr>
          <m:t>x</m:t>
        </m:r>
      </m:oMath>
      <w:r>
        <w:rPr>
          <w:lang w:val="en-US"/>
        </w:rPr>
        <w:t xml:space="preserve"> </w:t>
      </w:r>
      <w:r>
        <w:t xml:space="preserve">и </w:t>
      </w:r>
      <m:oMath>
        <m:r>
          <m:rPr/>
          <w:rPr>
            <w:rFonts w:ascii="Cambria Math" w:hAnsi="Cambria Math"/>
          </w:rPr>
          <m:t>y</m:t>
        </m:r>
      </m:oMath>
      <w:r>
        <w:rPr>
          <w:lang w:val="en-US"/>
        </w:rPr>
        <w:t xml:space="preserve"> (</w:t>
      </w:r>
      <m:oMath>
        <m:r>
          <m:rPr/>
          <w:rPr>
            <w:rFonts w:ascii="Cambria Math" w:hAnsi="Cambria Math"/>
            <w:lang w:val="en-US"/>
          </w:rPr>
          <m:t>x≠y</m:t>
        </m:r>
      </m:oMath>
      <w:r>
        <w:rPr>
          <w:lang w:val="en-US"/>
        </w:rPr>
        <w:t xml:space="preserve">, </w:t>
      </w:r>
      <m:oMath>
        <m:r>
          <m:rPr/>
          <w:rPr>
            <w:rFonts w:ascii="Cambria Math" w:hAnsi="Cambria Math"/>
            <w:lang w:val="en-US"/>
          </w:rPr>
          <m:t>1≤x,y≤4</m:t>
        </m:r>
      </m:oMath>
      <w:r>
        <w:t xml:space="preserve">, </w:t>
      </w:r>
      <m:oMath>
        <m:sSub>
          <m:sSubPr>
            <m:ctrlPr>
              <w:rPr>
                <w:rFonts w:ascii="Cambria Math" w:hAnsi="Cambria Math"/>
                <w:i/>
                <w:lang w:val="en-US"/>
              </w:rPr>
            </m:ctrlPr>
          </m:sSubPr>
          <m:e>
            <m:r>
              <m:rPr/>
              <w:rPr>
                <w:rFonts w:ascii="Cambria Math" w:hAnsi="Cambria Math"/>
                <w:lang w:val="en-US"/>
              </w:rPr>
              <m:t>d</m:t>
            </m:r>
            <m:ctrlPr>
              <w:rPr>
                <w:rFonts w:ascii="Cambria Math" w:hAnsi="Cambria Math"/>
                <w:i/>
                <w:lang w:val="en-US"/>
              </w:rPr>
            </m:ctrlPr>
          </m:e>
          <m:sub>
            <m:r>
              <m:rPr/>
              <w:rPr>
                <w:rFonts w:ascii="Cambria Math" w:hAnsi="Cambria Math"/>
                <w:lang w:val="en-US"/>
              </w:rPr>
              <m:t>i,x</m:t>
            </m:r>
            <m:ctrlPr>
              <w:rPr>
                <w:rFonts w:ascii="Cambria Math" w:hAnsi="Cambria Math"/>
                <w:i/>
                <w:lang w:val="en-US"/>
              </w:rPr>
            </m:ctrlPr>
          </m:sub>
        </m:sSub>
        <m:r>
          <m:rPr/>
          <w:rPr>
            <w:rFonts w:ascii="Cambria Math" w:hAnsi="Cambria Math"/>
            <w:lang w:val="en-US"/>
          </w:rPr>
          <m:t>≠0</m:t>
        </m:r>
      </m:oMath>
      <w:r>
        <w:rPr>
          <w:lang w:val="en-US"/>
        </w:rPr>
        <w:t>)</w:t>
      </w:r>
      <w:r>
        <w:t xml:space="preserve"> и намалява </w:t>
      </w:r>
      <m:oMath>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i,x</m:t>
            </m:r>
            <m:ctrlPr>
              <w:rPr>
                <w:rFonts w:ascii="Cambria Math" w:hAnsi="Cambria Math"/>
                <w:i/>
              </w:rPr>
            </m:ctrlPr>
          </m:sub>
        </m:sSub>
      </m:oMath>
      <w:r>
        <w:rPr>
          <w:lang w:val="en-US"/>
        </w:rPr>
        <w:t xml:space="preserve"> </w:t>
      </w:r>
      <w:r>
        <w:t xml:space="preserve">с </w:t>
      </w:r>
      <m:oMath>
        <m:r>
          <m:rPr/>
          <w:rPr>
            <w:rFonts w:ascii="Cambria Math" w:hAnsi="Cambria Math"/>
          </w:rPr>
          <m:t>1</m:t>
        </m:r>
      </m:oMath>
      <w:r>
        <w:t xml:space="preserve"> и увеличава </w:t>
      </w:r>
      <m:oMath>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i,y</m:t>
            </m:r>
            <m:ctrlPr>
              <w:rPr>
                <w:rFonts w:ascii="Cambria Math" w:hAnsi="Cambria Math"/>
                <w:i/>
              </w:rPr>
            </m:ctrlPr>
          </m:sub>
        </m:sSub>
      </m:oMath>
      <w:r>
        <w:rPr>
          <w:lang w:val="en-US"/>
        </w:rPr>
        <w:t xml:space="preserve"> </w:t>
      </w:r>
      <w:r>
        <w:t xml:space="preserve">с </w:t>
      </w:r>
      <m:oMath>
        <m:r>
          <m:rPr/>
          <w:rPr>
            <w:rFonts w:ascii="Cambria Math" w:hAnsi="Cambria Math"/>
          </w:rPr>
          <m:t>1</m:t>
        </m:r>
      </m:oMath>
      <w:r>
        <w:t xml:space="preserve"> (</w:t>
      </w:r>
      <m:oMath>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i,x</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i,x</m:t>
            </m:r>
            <m:ctrlPr>
              <w:rPr>
                <w:rFonts w:ascii="Cambria Math" w:hAnsi="Cambria Math"/>
                <w:i/>
              </w:rPr>
            </m:ctrlPr>
          </m:sub>
        </m:sSub>
        <m:r>
          <m:rPr/>
          <w:rPr>
            <w:rFonts w:ascii="Cambria Math" w:hAnsi="Cambria Math"/>
          </w:rPr>
          <m:t xml:space="preserve">−1, </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i,y</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i,y</m:t>
            </m:r>
            <m:ctrlPr>
              <w:rPr>
                <w:rFonts w:ascii="Cambria Math" w:hAnsi="Cambria Math"/>
                <w:i/>
              </w:rPr>
            </m:ctrlPr>
          </m:sub>
        </m:sSub>
        <m:r>
          <m:rPr/>
          <w:rPr>
            <w:rFonts w:ascii="Cambria Math" w:hAnsi="Cambria Math"/>
          </w:rPr>
          <m:t>+1</m:t>
        </m:r>
      </m:oMath>
      <w:r>
        <w:rPr>
          <w:lang w:val="en-US"/>
        </w:rPr>
        <w:t xml:space="preserve">, </w:t>
      </w:r>
      <w:r>
        <w:t xml:space="preserve">като с </w:t>
      </w:r>
      <m:oMath>
        <m:r>
          <m:rPr/>
          <w:rPr>
            <w:rFonts w:ascii="Cambria Math" w:hAnsi="Cambria Math"/>
          </w:rPr>
          <m:t>≔</m:t>
        </m:r>
      </m:oMath>
      <w:r>
        <w:rPr>
          <w:lang w:val="en-US"/>
        </w:rPr>
        <w:t xml:space="preserve"> </w:t>
      </w:r>
      <w:r>
        <w:t>е обозначено знак за присвояване).</w:t>
      </w:r>
      <w:r>
        <w:rPr>
          <w:lang w:val="en-US"/>
        </w:rPr>
        <w:t xml:space="preserve"> </w:t>
      </w:r>
      <w:r>
        <w:rPr>
          <w:b/>
          <w:bCs/>
        </w:rPr>
        <w:t xml:space="preserve">Така, в крайна сметка </w:t>
      </w:r>
      <w:r>
        <w:rPr>
          <w:b/>
          <w:bCs/>
          <w:i/>
          <w:iCs/>
        </w:rPr>
        <w:t>крайната</w:t>
      </w:r>
      <w:r>
        <w:rPr>
          <w:b/>
          <w:bCs/>
        </w:rPr>
        <w:t xml:space="preserve"> оценка на комплект е максималната междинна оценка от всички възможни пребоядисвания</w:t>
      </w:r>
      <w:r>
        <w:rPr>
          <w:lang w:val="en-US"/>
        </w:rPr>
        <w:t>.</w:t>
      </w:r>
      <w:r>
        <w:t xml:space="preserve"> Сашка иска да намери тази крайна оценка за всеки един комплект, но трудно би я намерила ръчно, поради което, като неин трети братовчед, сте нает със задачата да напишете програма </w:t>
      </w:r>
      <w:r>
        <w:rPr>
          <w:rFonts w:ascii="Consolas" w:hAnsi="Consolas"/>
          <w:lang w:val="en-US"/>
        </w:rPr>
        <w:t>dominoes.cpp</w:t>
      </w:r>
      <w:r>
        <w:rPr>
          <w:lang w:val="en-US"/>
        </w:rPr>
        <w:t xml:space="preserve">, </w:t>
      </w:r>
      <w:r>
        <w:t>която да я намери.</w:t>
      </w:r>
    </w:p>
    <w:p>
      <w:pPr>
        <w:pStyle w:val="3"/>
        <w:spacing w:after="40"/>
        <w:ind w:firstLine="720"/>
        <w:jc w:val="both"/>
        <w:rPr>
          <w:b/>
          <w:sz w:val="24"/>
          <w:szCs w:val="24"/>
        </w:rPr>
      </w:pPr>
    </w:p>
    <w:p>
      <w:pPr>
        <w:pStyle w:val="3"/>
        <w:spacing w:after="40"/>
        <w:ind w:firstLine="720"/>
        <w:jc w:val="both"/>
        <w:rPr>
          <w:b/>
          <w:sz w:val="24"/>
          <w:szCs w:val="24"/>
        </w:rPr>
      </w:pPr>
    </w:p>
    <w:p>
      <w:pPr>
        <w:pStyle w:val="3"/>
        <w:spacing w:after="40"/>
        <w:ind w:firstLine="720"/>
        <w:jc w:val="both"/>
        <w:rPr>
          <w:lang w:val="en-US"/>
        </w:rPr>
      </w:pPr>
      <w:r>
        <w:rPr>
          <w:b/>
          <w:sz w:val="24"/>
          <w:szCs w:val="24"/>
        </w:rPr>
        <w:t>Вход</w:t>
      </w:r>
    </w:p>
    <w:p>
      <w:pPr>
        <w:pStyle w:val="3"/>
        <w:spacing w:after="40"/>
        <w:ind w:firstLine="720"/>
        <w:jc w:val="both"/>
      </w:pPr>
      <w:r>
        <w:t xml:space="preserve">На първия ред от файла </w:t>
      </w:r>
      <w:r>
        <w:rPr>
          <w:rFonts w:ascii="Consolas" w:hAnsi="Consolas" w:cs="Courier New"/>
          <w:lang w:val="en-US"/>
        </w:rPr>
        <w:t>dominoes.in</w:t>
      </w:r>
      <w:r>
        <w:t xml:space="preserve"> се въвежда положителното число </w:t>
      </w:r>
      <m:oMath>
        <m:r>
          <m:rPr/>
          <w:rPr>
            <w:rFonts w:ascii="Cambria Math" w:hAnsi="Cambria Math"/>
          </w:rPr>
          <m:t>T</m:t>
        </m:r>
      </m:oMath>
      <w:r>
        <w:rPr>
          <w:iCs/>
        </w:rPr>
        <w:t xml:space="preserve"> – броят комплекти доминота в България</w:t>
      </w:r>
      <w:r>
        <w:rPr>
          <w:i/>
        </w:rPr>
        <w:t>.</w:t>
      </w:r>
      <w:r>
        <w:t xml:space="preserve"> На всеки </w:t>
      </w:r>
      <m:oMath>
        <m:r>
          <m:rPr/>
          <w:rPr>
            <w:rFonts w:ascii="Cambria Math" w:hAnsi="Cambria Math"/>
          </w:rPr>
          <m:t>i</m:t>
        </m:r>
      </m:oMath>
      <w:r>
        <w:t xml:space="preserve">-ти от следващите </w:t>
      </w:r>
      <m:oMath>
        <m:r>
          <m:rPr/>
          <w:rPr>
            <w:rFonts w:ascii="Cambria Math" w:hAnsi="Cambria Math"/>
            <w:lang w:val="en-US"/>
          </w:rPr>
          <m:t>T</m:t>
        </m:r>
      </m:oMath>
      <w:r>
        <w:t xml:space="preserve"> реда се въвеждат </w:t>
      </w:r>
      <m:oMath>
        <m:r>
          <m:rPr/>
          <w:rPr>
            <w:rFonts w:ascii="Cambria Math" w:hAnsi="Cambria Math"/>
          </w:rPr>
          <m:t>5</m:t>
        </m:r>
      </m:oMath>
      <w:r>
        <w:t xml:space="preserve"> естествени числа, съответно </w:t>
      </w:r>
      <m:oMath>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i,1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i,2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i,3</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i,4</m:t>
            </m:r>
            <m:ctrlPr>
              <w:rPr>
                <w:rFonts w:ascii="Cambria Math" w:hAnsi="Cambria Math"/>
                <w:i/>
              </w:rPr>
            </m:ctrlPr>
          </m:sub>
        </m:sSub>
      </m:oMath>
      <w:r>
        <w:rPr>
          <w:lang w:val="en-US"/>
        </w:rPr>
        <w:t>,</w:t>
      </w:r>
      <w:r>
        <w:rPr>
          <w:rFonts w:ascii="Cambria Math" w:hAnsi="Cambria Math"/>
          <w:i/>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i</m:t>
            </m:r>
            <m:ctrlPr>
              <w:rPr>
                <w:rFonts w:ascii="Cambria Math" w:hAnsi="Cambria Math"/>
                <w:i/>
              </w:rPr>
            </m:ctrlPr>
          </m:sub>
        </m:sSub>
      </m:oMath>
      <w:r>
        <w:t xml:space="preserve">. </w:t>
      </w:r>
    </w:p>
    <w:p>
      <w:pPr>
        <w:pStyle w:val="3"/>
        <w:spacing w:after="40"/>
        <w:ind w:firstLine="720"/>
        <w:rPr>
          <w:b/>
          <w:sz w:val="24"/>
          <w:szCs w:val="24"/>
        </w:rPr>
      </w:pPr>
    </w:p>
    <w:p>
      <w:pPr>
        <w:pStyle w:val="3"/>
        <w:spacing w:after="40"/>
        <w:ind w:firstLine="720"/>
        <w:rPr>
          <w:b/>
          <w:sz w:val="24"/>
          <w:szCs w:val="24"/>
        </w:rPr>
      </w:pPr>
      <w:r>
        <w:rPr>
          <w:b/>
          <w:sz w:val="24"/>
          <w:szCs w:val="24"/>
        </w:rPr>
        <w:t>Изход</w:t>
      </w:r>
    </w:p>
    <w:p>
      <w:pPr>
        <w:pStyle w:val="3"/>
        <w:spacing w:after="40"/>
        <w:ind w:firstLine="720"/>
        <w:jc w:val="both"/>
        <w:rPr>
          <w:lang w:val="en-US"/>
        </w:rPr>
      </w:pPr>
      <w:r>
        <w:t xml:space="preserve">За всеки от комплектите изведете на отделен ред във файла </w:t>
      </w:r>
      <w:r>
        <w:rPr>
          <w:rFonts w:ascii="Consolas" w:hAnsi="Consolas" w:cs="Consolas"/>
          <w:lang w:val="en-US"/>
        </w:rPr>
        <w:t>dominoes</w:t>
      </w:r>
      <w:r>
        <w:rPr>
          <w:rFonts w:ascii="Consolas" w:hAnsi="Consolas" w:cs="Consolas"/>
        </w:rPr>
        <w:t>.</w:t>
      </w:r>
      <w:r>
        <w:rPr>
          <w:rFonts w:ascii="Consolas" w:hAnsi="Consolas" w:cs="Consolas"/>
          <w:lang w:val="en-US"/>
        </w:rPr>
        <w:t>out</w:t>
      </w:r>
      <w:r>
        <w:rPr>
          <w:rFonts w:ascii="Consolas" w:hAnsi="Consolas" w:cs="Consolas"/>
        </w:rPr>
        <w:t xml:space="preserve"> </w:t>
      </w:r>
      <w:r>
        <w:rPr>
          <w:i/>
          <w:iCs/>
        </w:rPr>
        <w:t>крайната</w:t>
      </w:r>
      <w:r>
        <w:t xml:space="preserve"> му оценка. </w:t>
      </w:r>
    </w:p>
    <w:p>
      <w:pPr>
        <w:pStyle w:val="3"/>
        <w:spacing w:after="40"/>
        <w:ind w:left="720"/>
        <w:rPr>
          <w:b/>
          <w:sz w:val="24"/>
          <w:szCs w:val="24"/>
        </w:rPr>
      </w:pPr>
    </w:p>
    <w:p>
      <w:pPr>
        <w:pStyle w:val="3"/>
        <w:spacing w:after="40"/>
        <w:ind w:left="720"/>
        <w:rPr>
          <w:b/>
          <w:sz w:val="24"/>
          <w:szCs w:val="24"/>
        </w:rPr>
      </w:pPr>
      <w:r>
        <w:rPr>
          <w:b/>
          <w:sz w:val="24"/>
          <w:szCs w:val="24"/>
        </w:rPr>
        <w:t>Ограничения</w:t>
      </w:r>
    </w:p>
    <w:p>
      <w:pPr>
        <w:pStyle w:val="3"/>
        <w:spacing w:after="40"/>
        <w:ind w:left="720" w:firstLine="720"/>
        <w:rPr>
          <w:b/>
          <w:i/>
          <w:sz w:val="24"/>
          <w:szCs w:val="24"/>
        </w:rPr>
      </w:pPr>
      <m:oMathPara>
        <m:oMathParaPr>
          <m:jc m:val="left"/>
        </m:oMathParaPr>
        <m:oMath>
          <m:r>
            <m:rPr/>
            <w:rPr>
              <w:rFonts w:ascii="Cambria Math" w:hAnsi="Cambria Math"/>
            </w:rPr>
            <m:t>1≤</m:t>
          </m:r>
          <m:r>
            <m:rPr/>
            <w:rPr>
              <w:rFonts w:ascii="Cambria Math" w:hAnsi="Cambria Math"/>
              <w:lang w:val="en-US"/>
            </w:rPr>
            <m:t>T</m:t>
          </m:r>
          <m:r>
            <m:rPr/>
            <w:rPr>
              <w:rFonts w:ascii="Cambria Math" w:hAnsi="Cambria Math"/>
            </w:rPr>
            <m:t>≤</m:t>
          </m:r>
          <m:r>
            <m:rPr/>
            <w:rPr>
              <w:rFonts w:ascii="Cambria Math" w:hAnsi="Cambria Math"/>
              <w:lang w:val="en-US"/>
            </w:rPr>
            <m:t>5</m:t>
          </m:r>
        </m:oMath>
      </m:oMathPara>
    </w:p>
    <w:p>
      <w:pPr>
        <w:pStyle w:val="3"/>
        <w:spacing w:after="40"/>
        <w:ind w:left="720" w:firstLine="720"/>
        <w:rPr>
          <w:rFonts w:hAnsi="Cambria Math"/>
          <w:i/>
        </w:rPr>
      </w:pPr>
      <m:oMathPara>
        <m:oMathParaPr>
          <m:jc m:val="left"/>
        </m:oMathParaPr>
        <m:oMath>
          <m:r>
            <m:rPr/>
            <w:rPr>
              <w:rFonts w:ascii="Cambria Math" w:hAnsi="Cambria Math"/>
            </w:rPr>
            <m:t>1≤</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i,1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i,2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i,3</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i,4</m:t>
              </m:r>
              <m:ctrlPr>
                <w:rPr>
                  <w:rFonts w:ascii="Cambria Math" w:hAnsi="Cambria Math"/>
                  <w:i/>
                </w:rPr>
              </m:ctrlPr>
            </m:sub>
          </m:sSub>
          <m:r>
            <m:rPr/>
            <w:rPr>
              <w:rFonts w:ascii="Cambria Math" w:hAnsi="Cambria Math"/>
            </w:rPr>
            <m:t>≤</m:t>
          </m:r>
          <m:r>
            <m:rPr>
              <m:sty m:val="p"/>
            </m:rPr>
            <w:rPr>
              <w:rFonts w:ascii="Cambria Math" w:hAnsi="Cambria Math"/>
            </w:rPr>
            <m:t>1</m:t>
          </m:r>
          <m:r>
            <m:rPr>
              <m:sty m:val="p"/>
            </m:rPr>
            <w:rPr>
              <w:rFonts w:ascii="Cambria Math" w:hAnsi="Cambria Math"/>
              <w:lang w:val="en-US"/>
            </w:rPr>
            <m:t>2</m:t>
          </m:r>
          <m:r>
            <m:rPr>
              <m:sty m:val="p"/>
            </m:rPr>
            <w:rPr>
              <w:rFonts w:ascii="Cambria Math" w:hAnsi="Cambria Math"/>
            </w:rPr>
            <m:t>0</m:t>
          </m:r>
        </m:oMath>
      </m:oMathPara>
    </w:p>
    <w:p>
      <w:pPr>
        <w:pStyle w:val="3"/>
        <w:spacing w:after="40"/>
        <w:ind w:left="720" w:firstLine="720"/>
        <w:rPr>
          <w:rFonts w:hAnsi="Cambria Math"/>
          <w:i/>
          <w:lang w:val="en-US"/>
        </w:rPr>
      </w:pPr>
      <m:oMathPara>
        <m:oMathParaPr>
          <m:jc m:val="left"/>
        </m:oMathParaPr>
        <m:oMath>
          <m:r>
            <m:rPr/>
            <w:rPr>
              <w:rFonts w:ascii="Cambria Math" w:hAnsi="Cambria Math"/>
              <w:lang w:val="en-US"/>
            </w:rPr>
            <m:t>0</m:t>
          </m:r>
          <m:r>
            <m:rPr/>
            <w:rPr>
              <w:rFonts w:ascii="Cambria Math" w:hAnsi="Cambria Math"/>
            </w:rPr>
            <m:t>≤</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i,1</m:t>
              </m:r>
              <m:ctrlPr>
                <w:rPr>
                  <w:rFonts w:ascii="Cambria Math" w:hAnsi="Cambria Math"/>
                  <w:i/>
                </w:rPr>
              </m:ctrlPr>
            </m:sub>
          </m:sSub>
          <m:r>
            <m:rPr/>
            <w:rPr>
              <w:rFonts w:ascii="Cambria Math" w:hAnsi="Cambria Math"/>
              <w:lang w:val="en-US"/>
            </w:rPr>
            <m:t>,</m:t>
          </m:r>
          <m:sSub>
            <m:sSubPr>
              <m:ctrlPr>
                <w:rPr>
                  <w:rFonts w:ascii="Cambria Math" w:hAnsi="Cambria Math"/>
                  <w:i/>
                </w:rPr>
              </m:ctrlPr>
            </m:sSubPr>
            <m:e>
              <m:r>
                <m:rPr/>
                <w:rPr>
                  <w:rFonts w:ascii="Cambria Math" w:hAnsi="Cambria Math"/>
                  <w:lang w:val="en-US"/>
                </w:rPr>
                <m:t xml:space="preserve"> </m:t>
              </m:r>
              <m:r>
                <m:rPr/>
                <w:rPr>
                  <w:rFonts w:ascii="Cambria Math" w:hAnsi="Cambria Math"/>
                </w:rPr>
                <m:t>d</m:t>
              </m:r>
              <m:ctrlPr>
                <w:rPr>
                  <w:rFonts w:ascii="Cambria Math" w:hAnsi="Cambria Math"/>
                  <w:i/>
                </w:rPr>
              </m:ctrlPr>
            </m:e>
            <m:sub>
              <m:r>
                <m:rPr/>
                <w:rPr>
                  <w:rFonts w:ascii="Cambria Math" w:hAnsi="Cambria Math"/>
                </w:rPr>
                <m:t>i,2</m:t>
              </m:r>
              <m:ctrlPr>
                <w:rPr>
                  <w:rFonts w:ascii="Cambria Math" w:hAnsi="Cambria Math"/>
                  <w:i/>
                </w:rPr>
              </m:ctrlPr>
            </m:sub>
          </m:sSub>
          <m:r>
            <m:rPr/>
            <w:rPr>
              <w:rFonts w:ascii="Cambria Math" w:hAnsi="Cambria Math"/>
              <w:lang w:val="en-US"/>
            </w:rPr>
            <m:t xml:space="preserve">, </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i,3</m:t>
              </m:r>
              <m:ctrlPr>
                <w:rPr>
                  <w:rFonts w:ascii="Cambria Math" w:hAnsi="Cambria Math"/>
                  <w:i/>
                </w:rPr>
              </m:ctrlPr>
            </m:sub>
          </m:sSub>
          <m:r>
            <m:rPr/>
            <w:rPr>
              <w:rFonts w:ascii="Cambria Math" w:hAnsi="Cambria Math"/>
              <w:lang w:val="en-US"/>
            </w:rPr>
            <m:t xml:space="preserve">, </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i,4</m:t>
              </m:r>
              <m:ctrlPr>
                <w:rPr>
                  <w:rFonts w:ascii="Cambria Math" w:hAnsi="Cambria Math"/>
                  <w:i/>
                </w:rPr>
              </m:ctrlPr>
            </m:sub>
          </m:sSub>
          <m:r>
            <m:rPr/>
            <w:rPr>
              <w:rFonts w:ascii="Cambria Math" w:hAnsi="Cambria Math"/>
            </w:rPr>
            <m:t>≤</m:t>
          </m:r>
          <m:r>
            <m:rPr>
              <m:sty m:val="p"/>
            </m:rPr>
            <w:rPr>
              <w:rFonts w:ascii="Cambria Math" w:hAnsi="Cambria Math"/>
              <w:lang w:val="en-US"/>
            </w:rPr>
            <m:t>120</m:t>
          </m:r>
        </m:oMath>
      </m:oMathPara>
    </w:p>
    <w:p>
      <w:pPr>
        <w:pStyle w:val="3"/>
        <w:spacing w:after="40"/>
        <w:ind w:left="720" w:firstLine="720"/>
        <w:rPr>
          <w:b/>
          <w:i/>
          <w:sz w:val="24"/>
          <w:szCs w:val="24"/>
        </w:rPr>
      </w:pPr>
      <m:oMathPara>
        <m:oMathParaPr>
          <m:jc m:val="left"/>
        </m:oMathParaPr>
        <m:oMath>
          <m:r>
            <m:rPr/>
            <w:rPr>
              <w:rFonts w:ascii="Cambria Math" w:hAnsi="Cambria Math"/>
              <w:lang w:val="en-US"/>
            </w:rPr>
            <m:t>0</m:t>
          </m:r>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lang w:val="en-US"/>
                </w:rPr>
                <m:t>i</m:t>
              </m:r>
              <m:ctrlPr>
                <w:rPr>
                  <w:rFonts w:ascii="Cambria Math" w:hAnsi="Cambria Math"/>
                  <w:i/>
                </w:rPr>
              </m:ctrlPr>
            </m:sub>
          </m:sSub>
          <m:r>
            <m:rPr/>
            <w:rPr>
              <w:rFonts w:ascii="Cambria Math" w:hAnsi="Cambria Math"/>
            </w:rPr>
            <m:t>≤</m:t>
          </m:r>
          <m:r>
            <m:rPr/>
            <w:rPr>
              <w:rFonts w:ascii="Cambria Math" w:hAnsi="Cambria Math"/>
              <w:lang w:val="en-US"/>
            </w:rPr>
            <m:t>20</m:t>
          </m:r>
        </m:oMath>
      </m:oMathPara>
    </w:p>
    <w:p>
      <w:pPr>
        <w:pStyle w:val="3"/>
        <w:spacing w:after="40"/>
        <w:rPr>
          <w:rFonts w:hAnsi="Cambria Math"/>
        </w:rPr>
      </w:pPr>
      <w:r>
        <w:rPr>
          <w:b/>
          <w:sz w:val="24"/>
          <w:szCs w:val="24"/>
        </w:rPr>
        <w:tab/>
      </w:r>
      <w:r>
        <w:rPr>
          <w:bCs/>
          <w:sz w:val="24"/>
          <w:szCs w:val="24"/>
        </w:rPr>
        <w:t xml:space="preserve">За всеки </w:t>
      </w:r>
      <m:oMath>
        <m:r>
          <m:rPr/>
          <w:rPr>
            <w:rFonts w:ascii="Cambria Math" w:hAnsi="Cambria Math"/>
            <w:sz w:val="24"/>
            <w:szCs w:val="24"/>
          </w:rPr>
          <m:t>1≤i,j≤T</m:t>
        </m:r>
      </m:oMath>
      <w:r>
        <w:rPr>
          <w:bCs/>
          <w:sz w:val="24"/>
          <w:szCs w:val="24"/>
          <w:lang w:val="en-US"/>
        </w:rPr>
        <w:t>,</w:t>
      </w:r>
      <w:r>
        <w:rPr>
          <w:bCs/>
          <w:sz w:val="24"/>
          <w:szCs w:val="24"/>
        </w:rPr>
        <w:t xml:space="preserve"> </w:t>
      </w:r>
      <m:oMath>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i,1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i,2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i,3</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i,4</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j,1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j,2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j,3</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j,4</m:t>
            </m:r>
            <m:ctrlPr>
              <w:rPr>
                <w:rFonts w:ascii="Cambria Math" w:hAnsi="Cambria Math"/>
                <w:i/>
              </w:rPr>
            </m:ctrlPr>
          </m:sub>
        </m:sSub>
      </m:oMath>
    </w:p>
    <w:p>
      <w:pPr>
        <w:pStyle w:val="3"/>
        <w:spacing w:line="288" w:lineRule="auto"/>
        <w:ind w:firstLine="720"/>
        <w:rPr>
          <w:b/>
          <w:sz w:val="24"/>
          <w:szCs w:val="24"/>
        </w:rPr>
      </w:pPr>
    </w:p>
    <w:p>
      <w:pPr>
        <w:pStyle w:val="3"/>
        <w:spacing w:line="288" w:lineRule="auto"/>
        <w:ind w:firstLine="720"/>
        <w:rPr>
          <w:b/>
          <w:sz w:val="24"/>
          <w:szCs w:val="24"/>
        </w:rPr>
      </w:pPr>
      <w:r>
        <w:rPr>
          <w:b/>
          <w:sz w:val="24"/>
          <w:szCs w:val="24"/>
        </w:rPr>
        <w:t xml:space="preserve">Ограничение по време: </w:t>
      </w:r>
      <w:r>
        <w:rPr>
          <w:rFonts w:hint="default"/>
          <w:b/>
          <w:sz w:val="24"/>
          <w:szCs w:val="24"/>
          <w:lang w:val="en-US"/>
        </w:rPr>
        <w:t>1</w:t>
      </w:r>
      <w:bookmarkStart w:id="0" w:name="_GoBack"/>
      <w:bookmarkEnd w:id="0"/>
      <w:r>
        <w:rPr>
          <w:b/>
          <w:sz w:val="24"/>
          <w:szCs w:val="24"/>
        </w:rPr>
        <w:t xml:space="preserve"> sec.</w:t>
      </w:r>
    </w:p>
    <w:p>
      <w:pPr>
        <w:pStyle w:val="3"/>
        <w:spacing w:line="240" w:lineRule="auto"/>
        <w:ind w:firstLine="720"/>
      </w:pPr>
      <w:r>
        <w:rPr>
          <w:b/>
          <w:sz w:val="24"/>
          <w:szCs w:val="24"/>
        </w:rPr>
        <w:t>Ограничение по памет: 256 MB.</w:t>
      </w:r>
    </w:p>
    <w:p>
      <w:pPr>
        <w:pStyle w:val="3"/>
        <w:spacing w:after="40"/>
        <w:ind w:firstLine="426"/>
        <w:rPr>
          <w:b/>
          <w:bCs/>
        </w:rPr>
      </w:pPr>
    </w:p>
    <w:p>
      <w:pPr>
        <w:pStyle w:val="3"/>
        <w:spacing w:after="40"/>
        <w:ind w:firstLine="720"/>
        <w:rPr>
          <w:sz w:val="24"/>
          <w:szCs w:val="24"/>
        </w:rPr>
      </w:pPr>
      <w:r>
        <w:rPr>
          <w:b/>
          <w:bCs/>
        </w:rPr>
        <w:t>П</w:t>
      </w:r>
      <w:r>
        <w:rPr>
          <w:b/>
          <w:sz w:val="24"/>
          <w:szCs w:val="24"/>
        </w:rPr>
        <w:t>римерни тестове</w:t>
      </w:r>
    </w:p>
    <w:tbl>
      <w:tblPr>
        <w:tblStyle w:val="11"/>
        <w:tblW w:w="9029" w:type="dxa"/>
        <w:tblInd w:w="-10" w:type="dxa"/>
        <w:tblLayout w:type="fixed"/>
        <w:tblCellMar>
          <w:top w:w="0" w:type="dxa"/>
          <w:left w:w="108" w:type="dxa"/>
          <w:bottom w:w="0" w:type="dxa"/>
          <w:right w:w="108" w:type="dxa"/>
        </w:tblCellMar>
      </w:tblPr>
      <w:tblGrid>
        <w:gridCol w:w="4514"/>
        <w:gridCol w:w="4515"/>
      </w:tblGrid>
      <w:tr>
        <w:tblPrEx>
          <w:tblCellMar>
            <w:top w:w="0" w:type="dxa"/>
            <w:left w:w="108" w:type="dxa"/>
            <w:bottom w:w="0" w:type="dxa"/>
            <w:right w:w="108" w:type="dxa"/>
          </w:tblCellMar>
        </w:tblPrEx>
        <w:trPr>
          <w:trHeight w:val="240" w:hRule="atLeast"/>
        </w:trPr>
        <w:tc>
          <w:tcPr>
            <w:tcW w:w="4514" w:type="dxa"/>
            <w:tcBorders>
              <w:top w:val="single" w:color="000001" w:sz="8" w:space="0"/>
              <w:left w:val="single" w:color="000001" w:sz="8" w:space="0"/>
              <w:bottom w:val="single" w:color="000001" w:sz="8" w:space="0"/>
              <w:right w:val="single" w:color="000001" w:sz="8" w:space="0"/>
            </w:tcBorders>
          </w:tcPr>
          <w:p>
            <w:pPr>
              <w:pStyle w:val="3"/>
              <w:widowControl w:val="0"/>
              <w:spacing w:line="240" w:lineRule="auto"/>
            </w:pPr>
            <w:r>
              <w:rPr>
                <w:rFonts w:ascii="Courier New" w:hAnsi="Courier New" w:eastAsia="Courier New" w:cs="Courier New"/>
                <w:b/>
              </w:rPr>
              <w:t xml:space="preserve">Вход </w:t>
            </w:r>
            <w:r>
              <w:rPr>
                <w:rFonts w:ascii="Courier New" w:hAnsi="Courier New" w:eastAsia="Courier New" w:cs="Courier New"/>
                <w:b/>
                <w:lang w:val="en-US"/>
              </w:rPr>
              <w:t>(dominoes</w:t>
            </w:r>
            <w:r>
              <w:rPr>
                <w:rFonts w:ascii="Courier New" w:hAnsi="Courier New" w:eastAsia="Courier New" w:cs="Courier New"/>
                <w:b/>
              </w:rPr>
              <w:t>.in</w:t>
            </w:r>
            <w:r>
              <w:rPr>
                <w:rFonts w:ascii="Courier New" w:hAnsi="Courier New" w:eastAsia="Courier New" w:cs="Courier New"/>
                <w:b/>
                <w:lang w:val="en-US"/>
              </w:rPr>
              <w:t>)</w:t>
            </w:r>
          </w:p>
        </w:tc>
        <w:tc>
          <w:tcPr>
            <w:tcW w:w="4515" w:type="dxa"/>
            <w:tcBorders>
              <w:top w:val="single" w:color="000001" w:sz="8" w:space="0"/>
              <w:left w:val="single" w:color="000001" w:sz="8" w:space="0"/>
              <w:bottom w:val="single" w:color="000001" w:sz="8" w:space="0"/>
              <w:right w:val="single" w:color="000001" w:sz="8" w:space="0"/>
            </w:tcBorders>
          </w:tcPr>
          <w:p>
            <w:pPr>
              <w:pStyle w:val="3"/>
              <w:widowControl w:val="0"/>
              <w:spacing w:line="240" w:lineRule="auto"/>
            </w:pPr>
            <w:r>
              <w:rPr>
                <w:rFonts w:ascii="Courier New" w:hAnsi="Courier New" w:eastAsia="Courier New" w:cs="Courier New"/>
                <w:b/>
              </w:rPr>
              <w:t>Изход (</w:t>
            </w:r>
            <w:r>
              <w:rPr>
                <w:rFonts w:ascii="Courier New" w:hAnsi="Courier New" w:eastAsia="Courier New" w:cs="Courier New"/>
                <w:b/>
                <w:lang w:val="en-US"/>
              </w:rPr>
              <w:t>dominoes</w:t>
            </w:r>
            <w:r>
              <w:rPr>
                <w:rFonts w:ascii="Courier New" w:hAnsi="Courier New" w:eastAsia="Courier New" w:cs="Courier New"/>
                <w:b/>
              </w:rPr>
              <w:t>.out)</w:t>
            </w:r>
          </w:p>
        </w:tc>
      </w:tr>
      <w:tr>
        <w:tblPrEx>
          <w:tblCellMar>
            <w:top w:w="0" w:type="dxa"/>
            <w:left w:w="108" w:type="dxa"/>
            <w:bottom w:w="0" w:type="dxa"/>
            <w:right w:w="108" w:type="dxa"/>
          </w:tblCellMar>
        </w:tblPrEx>
        <w:tc>
          <w:tcPr>
            <w:tcW w:w="4514" w:type="dxa"/>
            <w:tcBorders>
              <w:top w:val="single" w:color="000001" w:sz="8" w:space="0"/>
              <w:left w:val="single" w:color="000001" w:sz="8" w:space="0"/>
              <w:bottom w:val="single" w:color="000001" w:sz="8" w:space="0"/>
              <w:right w:val="single" w:color="000001" w:sz="8" w:space="0"/>
            </w:tcBorders>
          </w:tcPr>
          <w:p>
            <w:pPr>
              <w:pStyle w:val="3"/>
              <w:spacing w:line="240" w:lineRule="auto"/>
              <w:rPr>
                <w:rFonts w:ascii="Courier New" w:hAnsi="Courier New" w:eastAsia="Courier New" w:cs="Courier New"/>
                <w:lang w:val="en-US"/>
              </w:rPr>
            </w:pPr>
            <w:r>
              <w:rPr>
                <w:rFonts w:ascii="Courier New" w:hAnsi="Courier New" w:eastAsia="Courier New" w:cs="Courier New"/>
              </w:rPr>
              <w:t>3</w:t>
            </w:r>
          </w:p>
          <w:p>
            <w:pPr>
              <w:pStyle w:val="3"/>
              <w:spacing w:line="240" w:lineRule="auto"/>
              <w:rPr>
                <w:rFonts w:ascii="Courier New" w:hAnsi="Courier New" w:eastAsia="Courier New" w:cs="Courier New"/>
              </w:rPr>
            </w:pPr>
            <w:r>
              <w:rPr>
                <w:rFonts w:ascii="Courier New" w:hAnsi="Courier New" w:eastAsia="Courier New" w:cs="Courier New"/>
              </w:rPr>
              <w:t>1 1 1 0 0</w:t>
            </w:r>
          </w:p>
          <w:p>
            <w:pPr>
              <w:pStyle w:val="3"/>
              <w:spacing w:line="240" w:lineRule="auto"/>
              <w:rPr>
                <w:rFonts w:ascii="Courier New" w:hAnsi="Courier New" w:eastAsia="Courier New" w:cs="Courier New"/>
              </w:rPr>
            </w:pPr>
            <w:r>
              <w:rPr>
                <w:rFonts w:ascii="Courier New" w:hAnsi="Courier New" w:eastAsia="Courier New" w:cs="Courier New"/>
                <w:lang w:val="en-US"/>
              </w:rPr>
              <w:t>1 0 1 1</w:t>
            </w:r>
            <w:r>
              <w:rPr>
                <w:rFonts w:ascii="Courier New" w:hAnsi="Courier New" w:eastAsia="Courier New" w:cs="Courier New"/>
              </w:rPr>
              <w:t xml:space="preserve"> 0</w:t>
            </w:r>
          </w:p>
          <w:p>
            <w:pPr>
              <w:pStyle w:val="3"/>
              <w:widowControl w:val="0"/>
              <w:spacing w:line="240" w:lineRule="auto"/>
              <w:rPr>
                <w:rFonts w:ascii="Courier New" w:hAnsi="Courier New" w:eastAsia="Courier New" w:cs="Courier New"/>
              </w:rPr>
            </w:pPr>
            <w:r>
              <w:rPr>
                <w:rFonts w:ascii="Courier New" w:hAnsi="Courier New" w:eastAsia="Courier New" w:cs="Courier New"/>
              </w:rPr>
              <w:t>3 0 0 0 2</w:t>
            </w:r>
          </w:p>
        </w:tc>
        <w:tc>
          <w:tcPr>
            <w:tcW w:w="4515" w:type="dxa"/>
            <w:tcBorders>
              <w:top w:val="single" w:color="000001" w:sz="8" w:space="0"/>
              <w:left w:val="single" w:color="000001" w:sz="8" w:space="0"/>
              <w:bottom w:val="single" w:color="000001" w:sz="8" w:space="0"/>
              <w:right w:val="single" w:color="000001" w:sz="8" w:space="0"/>
            </w:tcBorders>
          </w:tcPr>
          <w:p>
            <w:pPr>
              <w:pStyle w:val="3"/>
              <w:widowControl w:val="0"/>
              <w:spacing w:line="240" w:lineRule="auto"/>
              <w:rPr>
                <w:rFonts w:ascii="Courier New" w:hAnsi="Courier New" w:eastAsia="Courier New" w:cs="Courier New"/>
              </w:rPr>
            </w:pPr>
            <w:r>
              <w:rPr>
                <w:rFonts w:ascii="Courier New" w:hAnsi="Courier New" w:eastAsia="Courier New" w:cs="Courier New"/>
              </w:rPr>
              <w:t>1</w:t>
            </w:r>
          </w:p>
          <w:p>
            <w:pPr>
              <w:pStyle w:val="3"/>
              <w:widowControl w:val="0"/>
              <w:spacing w:line="240" w:lineRule="auto"/>
              <w:rPr>
                <w:rFonts w:ascii="Courier New" w:hAnsi="Courier New" w:eastAsia="Courier New" w:cs="Courier New"/>
              </w:rPr>
            </w:pPr>
            <w:r>
              <w:rPr>
                <w:rFonts w:ascii="Courier New" w:hAnsi="Courier New" w:eastAsia="Courier New" w:cs="Courier New"/>
              </w:rPr>
              <w:t>3</w:t>
            </w:r>
          </w:p>
          <w:p>
            <w:pPr>
              <w:pStyle w:val="3"/>
              <w:widowControl w:val="0"/>
              <w:spacing w:line="240" w:lineRule="auto"/>
              <w:rPr>
                <w:rFonts w:ascii="Courier New" w:hAnsi="Courier New" w:eastAsia="Courier New" w:cs="Courier New"/>
                <w:lang w:val="en-US"/>
              </w:rPr>
            </w:pPr>
            <w:r>
              <w:rPr>
                <w:rFonts w:ascii="Courier New" w:hAnsi="Courier New" w:eastAsia="Courier New" w:cs="Courier New"/>
              </w:rPr>
              <w:t>3</w:t>
            </w:r>
          </w:p>
        </w:tc>
      </w:tr>
      <w:tr>
        <w:tblPrEx>
          <w:tblCellMar>
            <w:top w:w="0" w:type="dxa"/>
            <w:left w:w="108" w:type="dxa"/>
            <w:bottom w:w="0" w:type="dxa"/>
            <w:right w:w="108" w:type="dxa"/>
          </w:tblCellMar>
        </w:tblPrEx>
        <w:tc>
          <w:tcPr>
            <w:tcW w:w="4514" w:type="dxa"/>
            <w:tcBorders>
              <w:top w:val="single" w:color="000001" w:sz="8" w:space="0"/>
              <w:left w:val="single" w:color="000001" w:sz="8" w:space="0"/>
              <w:bottom w:val="single" w:color="000001" w:sz="8" w:space="0"/>
              <w:right w:val="single" w:color="000001" w:sz="8" w:space="0"/>
            </w:tcBorders>
          </w:tcPr>
          <w:p>
            <w:pPr>
              <w:pStyle w:val="3"/>
              <w:spacing w:line="240" w:lineRule="auto"/>
              <w:rPr>
                <w:rFonts w:ascii="Courier New" w:hAnsi="Courier New" w:eastAsia="Courier New" w:cs="Courier New"/>
                <w:lang w:val="en-US"/>
              </w:rPr>
            </w:pPr>
            <w:r>
              <w:rPr>
                <w:rFonts w:ascii="Courier New" w:hAnsi="Courier New" w:eastAsia="Courier New" w:cs="Courier New"/>
                <w:lang w:val="en-US"/>
              </w:rPr>
              <w:t>3</w:t>
            </w:r>
          </w:p>
          <w:p>
            <w:pPr>
              <w:pStyle w:val="3"/>
              <w:spacing w:line="240" w:lineRule="auto"/>
              <w:rPr>
                <w:rFonts w:ascii="Courier New" w:hAnsi="Courier New" w:eastAsia="Courier New" w:cs="Courier New"/>
                <w:lang w:val="en-US"/>
              </w:rPr>
            </w:pPr>
            <w:r>
              <w:rPr>
                <w:rFonts w:ascii="Courier New" w:hAnsi="Courier New" w:eastAsia="Courier New" w:cs="Courier New"/>
                <w:lang w:val="en-US"/>
              </w:rPr>
              <w:t>3 3 3 1 3</w:t>
            </w:r>
          </w:p>
          <w:p>
            <w:pPr>
              <w:pStyle w:val="3"/>
              <w:spacing w:line="240" w:lineRule="auto"/>
              <w:rPr>
                <w:rFonts w:ascii="Courier New" w:hAnsi="Courier New" w:eastAsia="Courier New" w:cs="Courier New"/>
                <w:lang w:val="en-US"/>
              </w:rPr>
            </w:pPr>
            <w:r>
              <w:rPr>
                <w:rFonts w:ascii="Courier New" w:hAnsi="Courier New" w:eastAsia="Courier New" w:cs="Courier New"/>
                <w:lang w:val="en-US"/>
              </w:rPr>
              <w:t>8 1 1 0 4</w:t>
            </w:r>
          </w:p>
          <w:p>
            <w:pPr>
              <w:pStyle w:val="3"/>
              <w:spacing w:line="240" w:lineRule="auto"/>
              <w:rPr>
                <w:rFonts w:ascii="Courier New" w:hAnsi="Courier New" w:eastAsia="Courier New" w:cs="Courier New"/>
                <w:lang w:val="en-US"/>
              </w:rPr>
            </w:pPr>
            <w:r>
              <w:rPr>
                <w:rFonts w:ascii="Courier New" w:hAnsi="Courier New" w:eastAsia="Courier New" w:cs="Courier New"/>
                <w:lang w:val="en-US"/>
              </w:rPr>
              <w:t>10 0 0 0 5</w:t>
            </w:r>
          </w:p>
        </w:tc>
        <w:tc>
          <w:tcPr>
            <w:tcW w:w="4515" w:type="dxa"/>
            <w:tcBorders>
              <w:top w:val="single" w:color="000001" w:sz="8" w:space="0"/>
              <w:left w:val="single" w:color="000001" w:sz="8" w:space="0"/>
              <w:bottom w:val="single" w:color="000001" w:sz="8" w:space="0"/>
              <w:right w:val="single" w:color="000001" w:sz="8" w:space="0"/>
            </w:tcBorders>
          </w:tcPr>
          <w:p>
            <w:pPr>
              <w:pStyle w:val="3"/>
              <w:widowControl w:val="0"/>
              <w:spacing w:line="240" w:lineRule="auto"/>
              <w:rPr>
                <w:rFonts w:ascii="Courier New" w:hAnsi="Courier New" w:eastAsia="Courier New" w:cs="Courier New"/>
                <w:lang w:val="en-US"/>
              </w:rPr>
            </w:pPr>
            <w:r>
              <w:rPr>
                <w:rFonts w:ascii="Courier New" w:hAnsi="Courier New" w:eastAsia="Courier New" w:cs="Courier New"/>
                <w:lang w:val="en-US"/>
              </w:rPr>
              <w:t>120</w:t>
            </w:r>
          </w:p>
          <w:p>
            <w:pPr>
              <w:pStyle w:val="3"/>
              <w:widowControl w:val="0"/>
              <w:spacing w:line="240" w:lineRule="auto"/>
              <w:rPr>
                <w:rFonts w:ascii="Courier New" w:hAnsi="Courier New" w:eastAsia="Courier New" w:cs="Courier New"/>
                <w:lang w:val="en-US"/>
              </w:rPr>
            </w:pPr>
            <w:r>
              <w:rPr>
                <w:rFonts w:ascii="Courier New" w:hAnsi="Courier New" w:eastAsia="Courier New" w:cs="Courier New"/>
                <w:lang w:val="en-US"/>
              </w:rPr>
              <w:t>40</w:t>
            </w:r>
          </w:p>
          <w:p>
            <w:pPr>
              <w:pStyle w:val="3"/>
              <w:widowControl w:val="0"/>
              <w:spacing w:line="240" w:lineRule="auto"/>
              <w:rPr>
                <w:rFonts w:ascii="Courier New" w:hAnsi="Courier New" w:eastAsia="Courier New" w:cs="Courier New"/>
                <w:lang w:val="en-US"/>
              </w:rPr>
            </w:pPr>
            <w:r>
              <w:rPr>
                <w:rFonts w:ascii="Courier New" w:hAnsi="Courier New" w:eastAsia="Courier New" w:cs="Courier New"/>
                <w:lang w:val="en-US"/>
              </w:rPr>
              <w:t>5</w:t>
            </w:r>
          </w:p>
        </w:tc>
      </w:tr>
      <w:tr>
        <w:tblPrEx>
          <w:tblCellMar>
            <w:top w:w="0" w:type="dxa"/>
            <w:left w:w="108" w:type="dxa"/>
            <w:bottom w:w="0" w:type="dxa"/>
            <w:right w:w="108" w:type="dxa"/>
          </w:tblCellMar>
        </w:tblPrEx>
        <w:tc>
          <w:tcPr>
            <w:tcW w:w="4514" w:type="dxa"/>
            <w:tcBorders>
              <w:top w:val="single" w:color="000001" w:sz="8" w:space="0"/>
              <w:left w:val="single" w:color="000001" w:sz="8" w:space="0"/>
              <w:bottom w:val="single" w:color="000001" w:sz="8" w:space="0"/>
              <w:right w:val="single" w:color="000001" w:sz="8" w:space="0"/>
            </w:tcBorders>
          </w:tcPr>
          <w:p>
            <w:pPr>
              <w:pStyle w:val="3"/>
              <w:spacing w:line="240" w:lineRule="auto"/>
              <w:rPr>
                <w:rFonts w:ascii="Courier New" w:hAnsi="Courier New" w:eastAsia="Courier New" w:cs="Courier New"/>
              </w:rPr>
            </w:pPr>
            <w:r>
              <w:rPr>
                <w:rFonts w:ascii="Courier New" w:hAnsi="Courier New" w:eastAsia="Courier New" w:cs="Courier New"/>
              </w:rPr>
              <w:t>2</w:t>
            </w:r>
          </w:p>
          <w:p>
            <w:pPr>
              <w:pStyle w:val="3"/>
              <w:spacing w:line="240" w:lineRule="auto"/>
              <w:rPr>
                <w:rFonts w:ascii="Courier New" w:hAnsi="Courier New" w:eastAsia="Courier New" w:cs="Courier New"/>
                <w:lang w:val="en-US"/>
              </w:rPr>
            </w:pPr>
            <w:r>
              <w:rPr>
                <w:rFonts w:ascii="Courier New" w:hAnsi="Courier New" w:eastAsia="Courier New" w:cs="Courier New"/>
                <w:lang w:val="en-US"/>
              </w:rPr>
              <w:t>9 2 5 10 5</w:t>
            </w:r>
          </w:p>
          <w:p>
            <w:pPr>
              <w:pStyle w:val="3"/>
              <w:spacing w:line="240" w:lineRule="auto"/>
              <w:rPr>
                <w:rFonts w:ascii="Courier New" w:hAnsi="Courier New" w:eastAsia="Courier New" w:cs="Courier New"/>
              </w:rPr>
            </w:pPr>
            <w:r>
              <w:rPr>
                <w:rFonts w:ascii="Courier New" w:hAnsi="Courier New" w:eastAsia="Courier New" w:cs="Courier New"/>
              </w:rPr>
              <w:t>9 8 4 5 3</w:t>
            </w:r>
          </w:p>
        </w:tc>
        <w:tc>
          <w:tcPr>
            <w:tcW w:w="4515" w:type="dxa"/>
            <w:tcBorders>
              <w:top w:val="single" w:color="000001" w:sz="8" w:space="0"/>
              <w:left w:val="single" w:color="000001" w:sz="8" w:space="0"/>
              <w:bottom w:val="single" w:color="000001" w:sz="8" w:space="0"/>
              <w:right w:val="single" w:color="000001" w:sz="8" w:space="0"/>
            </w:tcBorders>
          </w:tcPr>
          <w:p>
            <w:pPr>
              <w:pStyle w:val="3"/>
              <w:spacing w:line="240" w:lineRule="auto"/>
              <w:rPr>
                <w:rFonts w:ascii="Courier New" w:hAnsi="Courier New" w:eastAsia="Courier New" w:cs="Courier New"/>
                <w:lang w:val="en-US"/>
              </w:rPr>
            </w:pPr>
            <w:r>
              <w:rPr>
                <w:rFonts w:ascii="Courier New" w:hAnsi="Courier New" w:eastAsia="Courier New" w:cs="Courier New"/>
                <w:lang w:val="en-US"/>
              </w:rPr>
              <w:t>3171168</w:t>
            </w:r>
          </w:p>
          <w:p>
            <w:pPr>
              <w:pStyle w:val="3"/>
              <w:widowControl w:val="0"/>
              <w:spacing w:line="240" w:lineRule="auto"/>
              <w:rPr>
                <w:rFonts w:ascii="Courier New" w:hAnsi="Courier New" w:eastAsia="Courier New" w:cs="Courier New"/>
                <w:lang w:val="en-US"/>
              </w:rPr>
            </w:pPr>
            <w:r>
              <w:rPr>
                <w:rFonts w:ascii="Courier New" w:hAnsi="Courier New" w:eastAsia="Courier New" w:cs="Courier New"/>
                <w:lang w:val="en-US"/>
              </w:rPr>
              <w:t>2944656</w:t>
            </w:r>
          </w:p>
        </w:tc>
      </w:tr>
      <w:tr>
        <w:tblPrEx>
          <w:tblCellMar>
            <w:top w:w="0" w:type="dxa"/>
            <w:left w:w="108" w:type="dxa"/>
            <w:bottom w:w="0" w:type="dxa"/>
            <w:right w:w="108" w:type="dxa"/>
          </w:tblCellMar>
        </w:tblPrEx>
        <w:tc>
          <w:tcPr>
            <w:tcW w:w="4514" w:type="dxa"/>
            <w:tcBorders>
              <w:top w:val="single" w:color="000001" w:sz="8" w:space="0"/>
              <w:left w:val="single" w:color="000001" w:sz="8" w:space="0"/>
              <w:bottom w:val="single" w:color="000001" w:sz="8" w:space="0"/>
              <w:right w:val="single" w:color="000001" w:sz="8" w:space="0"/>
            </w:tcBorders>
          </w:tcPr>
          <w:p>
            <w:pPr>
              <w:pStyle w:val="3"/>
              <w:spacing w:line="240" w:lineRule="auto"/>
              <w:rPr>
                <w:rFonts w:ascii="Courier New" w:hAnsi="Courier New" w:eastAsia="Courier New" w:cs="Courier New"/>
                <w:lang w:val="en-US"/>
              </w:rPr>
            </w:pPr>
            <w:r>
              <w:rPr>
                <w:rFonts w:ascii="Courier New" w:hAnsi="Courier New" w:eastAsia="Courier New" w:cs="Courier New"/>
                <w:lang w:val="en-US"/>
              </w:rPr>
              <w:t>3</w:t>
            </w:r>
          </w:p>
          <w:p>
            <w:pPr>
              <w:pStyle w:val="3"/>
              <w:spacing w:line="240" w:lineRule="auto"/>
              <w:rPr>
                <w:rFonts w:ascii="Courier New" w:hAnsi="Courier New" w:eastAsia="Courier New" w:cs="Courier New"/>
                <w:lang w:val="en-US"/>
              </w:rPr>
            </w:pPr>
            <w:r>
              <w:rPr>
                <w:rFonts w:ascii="Courier New" w:hAnsi="Courier New" w:eastAsia="Courier New" w:cs="Courier New"/>
                <w:lang w:val="en-US"/>
              </w:rPr>
              <w:t>30 30 30 30 20</w:t>
            </w:r>
          </w:p>
          <w:p>
            <w:pPr>
              <w:pStyle w:val="3"/>
              <w:spacing w:line="240" w:lineRule="auto"/>
              <w:rPr>
                <w:rFonts w:ascii="Courier New" w:hAnsi="Courier New" w:eastAsia="Courier New" w:cs="Courier New"/>
                <w:lang w:val="en-US"/>
              </w:rPr>
            </w:pPr>
            <w:r>
              <w:rPr>
                <w:rFonts w:ascii="Courier New" w:hAnsi="Courier New" w:eastAsia="Courier New" w:cs="Courier New"/>
                <w:lang w:val="en-US"/>
              </w:rPr>
              <w:t>30 60 15 15 20</w:t>
            </w:r>
          </w:p>
          <w:p>
            <w:pPr>
              <w:pStyle w:val="3"/>
              <w:spacing w:line="240" w:lineRule="auto"/>
              <w:rPr>
                <w:rFonts w:ascii="Courier New" w:hAnsi="Courier New" w:eastAsia="Courier New" w:cs="Courier New"/>
                <w:lang w:val="en-US"/>
              </w:rPr>
            </w:pPr>
            <w:r>
              <w:rPr>
                <w:rFonts w:ascii="Courier New" w:hAnsi="Courier New" w:eastAsia="Courier New" w:cs="Courier New"/>
                <w:lang w:val="en-US"/>
              </w:rPr>
              <w:t>60 60 0 0 20</w:t>
            </w:r>
          </w:p>
        </w:tc>
        <w:tc>
          <w:tcPr>
            <w:tcW w:w="4515" w:type="dxa"/>
            <w:tcBorders>
              <w:top w:val="single" w:color="000001" w:sz="8" w:space="0"/>
              <w:left w:val="single" w:color="000001" w:sz="8" w:space="0"/>
              <w:bottom w:val="single" w:color="000001" w:sz="8" w:space="0"/>
              <w:right w:val="single" w:color="000001" w:sz="8" w:space="0"/>
            </w:tcBorders>
          </w:tcPr>
          <w:p>
            <w:pPr>
              <w:pStyle w:val="3"/>
              <w:widowControl w:val="0"/>
              <w:spacing w:line="240" w:lineRule="auto"/>
              <w:rPr>
                <w:rFonts w:ascii="Courier New" w:hAnsi="Courier New" w:eastAsia="Courier New"/>
                <w:lang w:val="en-US"/>
              </w:rPr>
            </w:pPr>
            <w:r>
              <w:rPr>
                <w:rFonts w:ascii="Courier New" w:hAnsi="Courier New" w:eastAsia="Courier New"/>
                <w:lang w:val="en-US"/>
              </w:rPr>
              <w:t>999079969</w:t>
            </w:r>
          </w:p>
          <w:p>
            <w:pPr>
              <w:pStyle w:val="3"/>
              <w:widowControl w:val="0"/>
              <w:spacing w:line="240" w:lineRule="auto"/>
              <w:rPr>
                <w:rFonts w:ascii="Courier New" w:hAnsi="Courier New" w:eastAsia="Courier New"/>
                <w:lang w:val="en-US"/>
              </w:rPr>
            </w:pPr>
            <w:r>
              <w:rPr>
                <w:rFonts w:ascii="Courier New" w:hAnsi="Courier New" w:eastAsia="Courier New"/>
                <w:lang w:val="en-US"/>
              </w:rPr>
              <w:t>997861536</w:t>
            </w:r>
          </w:p>
          <w:p>
            <w:pPr>
              <w:pStyle w:val="3"/>
              <w:widowControl w:val="0"/>
              <w:spacing w:line="240" w:lineRule="auto"/>
              <w:rPr>
                <w:rFonts w:ascii="Courier New" w:hAnsi="Courier New" w:eastAsia="Courier New" w:cs="Courier New"/>
              </w:rPr>
            </w:pPr>
            <w:r>
              <w:rPr>
                <w:rFonts w:ascii="Courier New" w:hAnsi="Courier New" w:eastAsia="Courier New"/>
                <w:lang w:val="en-US"/>
              </w:rPr>
              <w:t>0</w:t>
            </w:r>
          </w:p>
        </w:tc>
      </w:tr>
    </w:tbl>
    <w:p>
      <w:pPr>
        <w:widowControl/>
        <w:suppressAutoHyphens w:val="0"/>
        <w:spacing w:line="240" w:lineRule="auto"/>
        <w:textAlignment w:val="auto"/>
        <w:rPr>
          <w:color w:val="auto"/>
        </w:rPr>
      </w:pPr>
      <w:r>
        <w:br w:type="page"/>
      </w:r>
    </w:p>
    <w:p>
      <w:pPr>
        <w:pStyle w:val="3"/>
        <w:spacing w:after="40"/>
        <w:ind w:firstLine="720"/>
        <w:rPr>
          <w:b/>
          <w:bCs/>
        </w:rPr>
      </w:pPr>
      <w:r>
        <w:rPr>
          <w:b/>
          <w:bCs/>
        </w:rPr>
        <w:t>Обяснение на примерните тест</w:t>
      </w:r>
    </w:p>
    <w:p>
      <w:pPr>
        <w:pStyle w:val="3"/>
        <w:spacing w:after="40"/>
        <w:ind w:firstLine="720"/>
      </w:pPr>
      <w:r>
        <w:t>За първия примерен тест:</w:t>
      </w:r>
    </w:p>
    <w:p>
      <w:pPr>
        <w:pStyle w:val="3"/>
        <w:numPr>
          <w:ilvl w:val="0"/>
          <w:numId w:val="2"/>
        </w:numPr>
        <w:spacing w:after="40"/>
      </w:pPr>
      <w:r>
        <w:drawing>
          <wp:anchor distT="0" distB="0" distL="114300" distR="114300" simplePos="0" relativeHeight="251660288" behindDoc="0" locked="0" layoutInCell="1" allowOverlap="1">
            <wp:simplePos x="0" y="0"/>
            <wp:positionH relativeFrom="column">
              <wp:posOffset>1310005</wp:posOffset>
            </wp:positionH>
            <wp:positionV relativeFrom="paragraph">
              <wp:posOffset>247015</wp:posOffset>
            </wp:positionV>
            <wp:extent cx="3112770" cy="66484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112770" cy="664845"/>
                    </a:xfrm>
                    <a:prstGeom prst="rect">
                      <a:avLst/>
                    </a:prstGeom>
                  </pic:spPr>
                </pic:pic>
              </a:graphicData>
            </a:graphic>
          </wp:anchor>
        </w:drawing>
      </w:r>
      <w:r>
        <w:t>За първия комплект доминота единствената възможна редица е:</w:t>
      </w:r>
    </w:p>
    <w:p>
      <w:pPr>
        <w:pStyle w:val="3"/>
        <w:numPr>
          <w:ilvl w:val="0"/>
          <w:numId w:val="2"/>
        </w:numPr>
        <w:spacing w:after="40"/>
      </w:pPr>
      <w:r>
        <w:rPr>
          <w:lang w:val="en-US"/>
        </w:rPr>
        <w:drawing>
          <wp:anchor distT="0" distB="0" distL="114300" distR="114300" simplePos="0" relativeHeight="251662336" behindDoc="0" locked="0" layoutInCell="1" allowOverlap="1">
            <wp:simplePos x="0" y="0"/>
            <wp:positionH relativeFrom="column">
              <wp:posOffset>1304925</wp:posOffset>
            </wp:positionH>
            <wp:positionV relativeFrom="paragraph">
              <wp:posOffset>1047750</wp:posOffset>
            </wp:positionV>
            <wp:extent cx="3124200" cy="189611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124200" cy="1896110"/>
                    </a:xfrm>
                    <a:prstGeom prst="rect">
                      <a:avLst/>
                    </a:prstGeom>
                  </pic:spPr>
                </pic:pic>
              </a:graphicData>
            </a:graphic>
          </wp:anchor>
        </w:drawing>
      </w:r>
      <w:r>
        <w:t>За втория комплект доминота трите възможни редици са следните:</w:t>
      </w:r>
    </w:p>
    <w:p>
      <w:pPr>
        <w:pStyle w:val="3"/>
        <w:numPr>
          <w:ilvl w:val="0"/>
          <w:numId w:val="2"/>
        </w:numPr>
        <w:spacing w:after="40"/>
      </w:pPr>
      <w:r>
        <w:t xml:space="preserve">За третия пример може да се стигне от </w:t>
      </w:r>
      <m:oMath>
        <m:d>
          <m:dPr>
            <m:begChr m:val="{"/>
            <m:endChr m:val="}"/>
            <m:ctrlPr>
              <w:rPr>
                <w:rFonts w:ascii="Cambria Math" w:hAnsi="Cambria Math"/>
                <w:i/>
              </w:rPr>
            </m:ctrlPr>
          </m:dPr>
          <m:e>
            <m:r>
              <m:rPr/>
              <w:rPr>
                <w:rFonts w:ascii="Cambria Math" w:hAnsi="Cambria Math"/>
              </w:rPr>
              <m:t>3,0,0,0</m:t>
            </m:r>
            <m:ctrlPr>
              <w:rPr>
                <w:rFonts w:ascii="Cambria Math" w:hAnsi="Cambria Math"/>
                <w:i/>
              </w:rPr>
            </m:ctrlPr>
          </m:e>
        </m:d>
        <m:r>
          <m:rPr/>
          <w:rPr>
            <w:rFonts w:ascii="Cambria Math" w:hAnsi="Cambria Math"/>
          </w:rPr>
          <m:t>→</m:t>
        </m:r>
        <m:d>
          <m:dPr>
            <m:begChr m:val="{"/>
            <m:endChr m:val="}"/>
            <m:ctrlPr>
              <w:rPr>
                <w:rFonts w:ascii="Cambria Math" w:hAnsi="Cambria Math"/>
                <w:i/>
              </w:rPr>
            </m:ctrlPr>
          </m:dPr>
          <m:e>
            <m:r>
              <m:rPr/>
              <w:rPr>
                <w:rFonts w:ascii="Cambria Math" w:hAnsi="Cambria Math"/>
              </w:rPr>
              <m:t>1,0,1,1</m:t>
            </m:r>
            <m:ctrlPr>
              <w:rPr>
                <w:rFonts w:ascii="Cambria Math" w:hAnsi="Cambria Math"/>
                <w:i/>
              </w:rPr>
            </m:ctrlPr>
          </m:e>
        </m:d>
      </m:oMath>
    </w:p>
    <w:p>
      <w:pPr>
        <w:pStyle w:val="3"/>
        <w:spacing w:after="40"/>
      </w:pPr>
    </w:p>
    <w:p>
      <w:pPr>
        <w:pStyle w:val="3"/>
        <w:spacing w:after="40"/>
        <w:ind w:firstLine="720"/>
      </w:pPr>
      <w:r>
        <w:t xml:space="preserve">Останалите примерни тестове имат вероятно много красиви редици, но мястото тук не би стигнало за тях </w:t>
      </w:r>
      <w:r>
        <w:rPr/>
        <w:sym w:font="Wingdings" w:char="F04A"/>
      </w:r>
      <w:r>
        <w:t>.</w:t>
      </w:r>
    </w:p>
    <w:p>
      <w:pPr>
        <w:pStyle w:val="3"/>
        <w:spacing w:after="40"/>
        <w:ind w:left="1080"/>
      </w:pPr>
    </w:p>
    <w:p>
      <w:pPr>
        <w:pStyle w:val="3"/>
        <w:spacing w:after="40"/>
      </w:pPr>
    </w:p>
    <w:sectPr>
      <w:headerReference r:id="rId5" w:type="default"/>
      <w:pgSz w:w="11906" w:h="16838"/>
      <w:pgMar w:top="1440" w:right="1440" w:bottom="1440" w:left="1440" w:header="708" w:footer="0" w:gutter="0"/>
      <w:cols w:space="708"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angal">
    <w:altName w:val="Segoe Print"/>
    <w:panose1 w:val="000004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swiss"/>
    <w:pitch w:val="default"/>
    <w:sig w:usb0="80000287" w:usb1="2ACF3C50" w:usb2="00000016" w:usb3="00000000" w:csb0="0004001F"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22"/>
      <w:rPr>
        <w:color w:val="505094"/>
        <w:sz w:val="72"/>
        <w:szCs w:val="72"/>
        <w:lang w:val="en-US"/>
      </w:rPr>
    </w:pPr>
    <w:r>
      <w:drawing>
        <wp:anchor distT="0" distB="0" distL="114300" distR="114300" simplePos="0" relativeHeight="251662336" behindDoc="0" locked="0" layoutInCell="1" allowOverlap="1">
          <wp:simplePos x="0" y="0"/>
          <wp:positionH relativeFrom="margin">
            <wp:align>right</wp:align>
          </wp:positionH>
          <wp:positionV relativeFrom="paragraph">
            <wp:posOffset>3810</wp:posOffset>
          </wp:positionV>
          <wp:extent cx="1706245" cy="756920"/>
          <wp:effectExtent l="0" t="0" r="8255" b="5080"/>
          <wp:wrapSquare wrapText="bothSides"/>
          <wp:docPr id="1"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1706245" cy="756920"/>
                  </a:xfrm>
                  <a:prstGeom prst="rect">
                    <a:avLst/>
                  </a:prstGeom>
                </pic:spPr>
              </pic:pic>
            </a:graphicData>
          </a:graphic>
        </wp:anchor>
      </w:drawing>
    </w:r>
    <w:r>
      <w:rPr>
        <w:color w:val="505094"/>
        <w:sz w:val="72"/>
        <w:szCs w:val="72"/>
        <w:lang w:val="en-US"/>
      </w:rPr>
      <w:t>Dominoes</w:t>
    </w:r>
  </w:p>
  <w:p>
    <w:pPr>
      <w:pStyle w:val="3"/>
    </w:pPr>
    <w:r>
      <w:t xml:space="preserve">СЕЗОН </w:t>
    </w:r>
    <w:r>
      <w:rPr>
        <w:lang w:val="en-US"/>
      </w:rPr>
      <w:t>2021/2022</w:t>
    </w:r>
    <w:r>
      <w:t xml:space="preserve"> – ЧЕТВЪРТИ РУНД</w:t>
    </w:r>
  </w:p>
  <w:p>
    <w:pPr>
      <w:pStyle w:val="3"/>
      <w:spacing w:line="240" w:lineRule="auto"/>
    </w:pPr>
  </w:p>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C85274"/>
    <w:multiLevelType w:val="multilevel"/>
    <w:tmpl w:val="50C85274"/>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70BA6D00"/>
    <w:multiLevelType w:val="multilevel"/>
    <w:tmpl w:val="70BA6D00"/>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autoHyphenation/>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8236D8"/>
    <w:rsid w:val="0000339A"/>
    <w:rsid w:val="00011895"/>
    <w:rsid w:val="0002686C"/>
    <w:rsid w:val="000450FD"/>
    <w:rsid w:val="00076635"/>
    <w:rsid w:val="000769D5"/>
    <w:rsid w:val="000921F6"/>
    <w:rsid w:val="000B26BC"/>
    <w:rsid w:val="000B7ED3"/>
    <w:rsid w:val="000C0EE1"/>
    <w:rsid w:val="000C19CF"/>
    <w:rsid w:val="00102927"/>
    <w:rsid w:val="00111781"/>
    <w:rsid w:val="00115AB1"/>
    <w:rsid w:val="0011608E"/>
    <w:rsid w:val="00130C27"/>
    <w:rsid w:val="00143A2F"/>
    <w:rsid w:val="00162FD9"/>
    <w:rsid w:val="00167476"/>
    <w:rsid w:val="00193E43"/>
    <w:rsid w:val="001F53AE"/>
    <w:rsid w:val="00231E2D"/>
    <w:rsid w:val="00234275"/>
    <w:rsid w:val="00270C24"/>
    <w:rsid w:val="00285C32"/>
    <w:rsid w:val="00286160"/>
    <w:rsid w:val="00297DC2"/>
    <w:rsid w:val="002B1B83"/>
    <w:rsid w:val="002C2629"/>
    <w:rsid w:val="002E4E84"/>
    <w:rsid w:val="002E6631"/>
    <w:rsid w:val="00300390"/>
    <w:rsid w:val="00315018"/>
    <w:rsid w:val="003201C2"/>
    <w:rsid w:val="00327EE6"/>
    <w:rsid w:val="003424B7"/>
    <w:rsid w:val="00345DD3"/>
    <w:rsid w:val="003C15B2"/>
    <w:rsid w:val="00400190"/>
    <w:rsid w:val="00422626"/>
    <w:rsid w:val="00440AE4"/>
    <w:rsid w:val="00440FB6"/>
    <w:rsid w:val="00444B32"/>
    <w:rsid w:val="004459C3"/>
    <w:rsid w:val="00462F77"/>
    <w:rsid w:val="004674FC"/>
    <w:rsid w:val="00477D82"/>
    <w:rsid w:val="00484AB0"/>
    <w:rsid w:val="00494BCA"/>
    <w:rsid w:val="004A4A78"/>
    <w:rsid w:val="004A7511"/>
    <w:rsid w:val="004C7768"/>
    <w:rsid w:val="004D5B90"/>
    <w:rsid w:val="004D7EFF"/>
    <w:rsid w:val="004F5D49"/>
    <w:rsid w:val="005073B3"/>
    <w:rsid w:val="00521314"/>
    <w:rsid w:val="005270BD"/>
    <w:rsid w:val="00552638"/>
    <w:rsid w:val="00565AA0"/>
    <w:rsid w:val="005A450F"/>
    <w:rsid w:val="005C725C"/>
    <w:rsid w:val="00613F28"/>
    <w:rsid w:val="00627EB0"/>
    <w:rsid w:val="00633837"/>
    <w:rsid w:val="00635D2C"/>
    <w:rsid w:val="006572B3"/>
    <w:rsid w:val="00677FEA"/>
    <w:rsid w:val="00694BAA"/>
    <w:rsid w:val="006953E8"/>
    <w:rsid w:val="006A6525"/>
    <w:rsid w:val="006C4966"/>
    <w:rsid w:val="006E131E"/>
    <w:rsid w:val="006E5C13"/>
    <w:rsid w:val="00717B08"/>
    <w:rsid w:val="00725F10"/>
    <w:rsid w:val="00736682"/>
    <w:rsid w:val="0075199B"/>
    <w:rsid w:val="00754BE5"/>
    <w:rsid w:val="00761B14"/>
    <w:rsid w:val="007968E2"/>
    <w:rsid w:val="007A4B17"/>
    <w:rsid w:val="007D6C1F"/>
    <w:rsid w:val="008236D8"/>
    <w:rsid w:val="00827F17"/>
    <w:rsid w:val="00843DEE"/>
    <w:rsid w:val="00865AE6"/>
    <w:rsid w:val="00883177"/>
    <w:rsid w:val="0088465C"/>
    <w:rsid w:val="00890665"/>
    <w:rsid w:val="008A4170"/>
    <w:rsid w:val="008B002D"/>
    <w:rsid w:val="008B0A61"/>
    <w:rsid w:val="008B45E9"/>
    <w:rsid w:val="008C39C6"/>
    <w:rsid w:val="00923152"/>
    <w:rsid w:val="00925847"/>
    <w:rsid w:val="009273D2"/>
    <w:rsid w:val="00936975"/>
    <w:rsid w:val="00955414"/>
    <w:rsid w:val="00975BEE"/>
    <w:rsid w:val="00995308"/>
    <w:rsid w:val="009A0442"/>
    <w:rsid w:val="009C0A84"/>
    <w:rsid w:val="009C7B49"/>
    <w:rsid w:val="009E25D9"/>
    <w:rsid w:val="009F1793"/>
    <w:rsid w:val="00A1468D"/>
    <w:rsid w:val="00A251BC"/>
    <w:rsid w:val="00A31588"/>
    <w:rsid w:val="00A40521"/>
    <w:rsid w:val="00AA1601"/>
    <w:rsid w:val="00AA18F4"/>
    <w:rsid w:val="00AA3601"/>
    <w:rsid w:val="00AC2313"/>
    <w:rsid w:val="00AE1960"/>
    <w:rsid w:val="00AF5E0D"/>
    <w:rsid w:val="00B07F43"/>
    <w:rsid w:val="00B145BC"/>
    <w:rsid w:val="00B16388"/>
    <w:rsid w:val="00B36B2B"/>
    <w:rsid w:val="00B72F9F"/>
    <w:rsid w:val="00B9498C"/>
    <w:rsid w:val="00C139EB"/>
    <w:rsid w:val="00C476A9"/>
    <w:rsid w:val="00CD225D"/>
    <w:rsid w:val="00CF4D19"/>
    <w:rsid w:val="00CF7A9E"/>
    <w:rsid w:val="00D11DF7"/>
    <w:rsid w:val="00D36463"/>
    <w:rsid w:val="00D43F7C"/>
    <w:rsid w:val="00D57680"/>
    <w:rsid w:val="00D66293"/>
    <w:rsid w:val="00D710B2"/>
    <w:rsid w:val="00D74524"/>
    <w:rsid w:val="00D77908"/>
    <w:rsid w:val="00DA4EB3"/>
    <w:rsid w:val="00DD15EF"/>
    <w:rsid w:val="00DF4284"/>
    <w:rsid w:val="00E22968"/>
    <w:rsid w:val="00E26406"/>
    <w:rsid w:val="00E31A72"/>
    <w:rsid w:val="00E40017"/>
    <w:rsid w:val="00E6460A"/>
    <w:rsid w:val="00E67596"/>
    <w:rsid w:val="00E83257"/>
    <w:rsid w:val="00EA4840"/>
    <w:rsid w:val="00EB4110"/>
    <w:rsid w:val="00EE4DB7"/>
    <w:rsid w:val="00EF2423"/>
    <w:rsid w:val="00F22823"/>
    <w:rsid w:val="00F61BDE"/>
    <w:rsid w:val="00F7669E"/>
    <w:rsid w:val="00FB7598"/>
    <w:rsid w:val="00FC4F52"/>
    <w:rsid w:val="026B1746"/>
    <w:rsid w:val="043937D3"/>
    <w:rsid w:val="071F55E9"/>
    <w:rsid w:val="080D3C7A"/>
    <w:rsid w:val="0F6723C7"/>
    <w:rsid w:val="105977BA"/>
    <w:rsid w:val="10CE5924"/>
    <w:rsid w:val="1573093F"/>
    <w:rsid w:val="172C56B1"/>
    <w:rsid w:val="1A7F2286"/>
    <w:rsid w:val="1B295CE8"/>
    <w:rsid w:val="1BD30449"/>
    <w:rsid w:val="1C5B2BE9"/>
    <w:rsid w:val="1D153A7F"/>
    <w:rsid w:val="1E5B70ED"/>
    <w:rsid w:val="22622573"/>
    <w:rsid w:val="23B75876"/>
    <w:rsid w:val="270C4FC5"/>
    <w:rsid w:val="2734354F"/>
    <w:rsid w:val="29E15C97"/>
    <w:rsid w:val="2CB0523E"/>
    <w:rsid w:val="2D771884"/>
    <w:rsid w:val="2D787155"/>
    <w:rsid w:val="3228123F"/>
    <w:rsid w:val="34ED54E4"/>
    <w:rsid w:val="355B0B67"/>
    <w:rsid w:val="37B27E6D"/>
    <w:rsid w:val="397A71C7"/>
    <w:rsid w:val="3CCF005B"/>
    <w:rsid w:val="3DE253E8"/>
    <w:rsid w:val="3F4E02DB"/>
    <w:rsid w:val="409B04FD"/>
    <w:rsid w:val="40E13F83"/>
    <w:rsid w:val="41171FD0"/>
    <w:rsid w:val="42A03579"/>
    <w:rsid w:val="486C3982"/>
    <w:rsid w:val="4BD40707"/>
    <w:rsid w:val="56F810BD"/>
    <w:rsid w:val="5936071D"/>
    <w:rsid w:val="59673B71"/>
    <w:rsid w:val="59DE29D9"/>
    <w:rsid w:val="5AB2585F"/>
    <w:rsid w:val="5DB16448"/>
    <w:rsid w:val="61911E4F"/>
    <w:rsid w:val="63FC2C8C"/>
    <w:rsid w:val="641A2BE2"/>
    <w:rsid w:val="65C41B9B"/>
    <w:rsid w:val="68D26136"/>
    <w:rsid w:val="6E2C0351"/>
    <w:rsid w:val="6F9C03C5"/>
    <w:rsid w:val="6FA355B4"/>
    <w:rsid w:val="72C41E10"/>
    <w:rsid w:val="759B427B"/>
    <w:rsid w:val="761547A3"/>
    <w:rsid w:val="76BD26F7"/>
    <w:rsid w:val="78D879DD"/>
    <w:rsid w:val="79316D78"/>
    <w:rsid w:val="7C260611"/>
    <w:rsid w:val="7C5967E6"/>
    <w:rsid w:val="7CE55C61"/>
  </w:rsids>
  <m:mathPr>
    <m:mathFont m:val="Cambria Math"/>
    <m:brkBin m:val="before"/>
    <m:brkBinSub m:val="--"/>
    <m:smallFrac m:val="0"/>
    <m:dispDef/>
    <m:lMargin m:val="0"/>
    <m:rMargin m:val="0"/>
    <m:defJc m:val="centerGroup"/>
    <m:wrapIndent m:val="1440"/>
    <m:intLim m:val="subSup"/>
    <m:naryLim m:val="undOvr"/>
  </m:mathPr>
  <w:themeFontLang w:val="en-GB"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spacing w:line="276" w:lineRule="auto"/>
      <w:textAlignment w:val="baseline"/>
    </w:pPr>
    <w:rPr>
      <w:rFonts w:ascii="Arial" w:hAnsi="Arial" w:eastAsia="Arial" w:cs="Arial"/>
      <w:color w:val="000000"/>
      <w:kern w:val="2"/>
      <w:sz w:val="22"/>
      <w:szCs w:val="22"/>
      <w:lang w:val="bg-BG" w:eastAsia="bg-BG" w:bidi="ar-SA"/>
    </w:rPr>
  </w:style>
  <w:style w:type="paragraph" w:styleId="2">
    <w:name w:val="heading 1"/>
    <w:basedOn w:val="3"/>
    <w:next w:val="4"/>
    <w:qFormat/>
    <w:uiPriority w:val="0"/>
    <w:pPr>
      <w:keepNext/>
      <w:keepLines/>
      <w:spacing w:before="400" w:after="120"/>
      <w:outlineLvl w:val="0"/>
    </w:pPr>
    <w:rPr>
      <w:sz w:val="40"/>
      <w:szCs w:val="40"/>
    </w:rPr>
  </w:style>
  <w:style w:type="paragraph" w:styleId="5">
    <w:name w:val="heading 2"/>
    <w:basedOn w:val="3"/>
    <w:next w:val="4"/>
    <w:qFormat/>
    <w:uiPriority w:val="0"/>
    <w:pPr>
      <w:keepNext/>
      <w:keepLines/>
      <w:spacing w:before="360" w:after="120"/>
      <w:outlineLvl w:val="1"/>
    </w:pPr>
    <w:rPr>
      <w:sz w:val="32"/>
      <w:szCs w:val="32"/>
    </w:rPr>
  </w:style>
  <w:style w:type="paragraph" w:styleId="6">
    <w:name w:val="heading 3"/>
    <w:basedOn w:val="3"/>
    <w:next w:val="4"/>
    <w:qFormat/>
    <w:uiPriority w:val="0"/>
    <w:pPr>
      <w:keepNext/>
      <w:keepLines/>
      <w:spacing w:before="320" w:after="80"/>
      <w:outlineLvl w:val="2"/>
    </w:pPr>
    <w:rPr>
      <w:color w:val="434343"/>
      <w:sz w:val="28"/>
      <w:szCs w:val="28"/>
    </w:rPr>
  </w:style>
  <w:style w:type="paragraph" w:styleId="7">
    <w:name w:val="heading 4"/>
    <w:basedOn w:val="3"/>
    <w:next w:val="4"/>
    <w:qFormat/>
    <w:uiPriority w:val="0"/>
    <w:pPr>
      <w:keepNext/>
      <w:keepLines/>
      <w:spacing w:before="280" w:after="80"/>
      <w:outlineLvl w:val="3"/>
    </w:pPr>
    <w:rPr>
      <w:color w:val="666666"/>
      <w:sz w:val="24"/>
      <w:szCs w:val="24"/>
    </w:rPr>
  </w:style>
  <w:style w:type="paragraph" w:styleId="8">
    <w:name w:val="heading 5"/>
    <w:basedOn w:val="3"/>
    <w:next w:val="4"/>
    <w:qFormat/>
    <w:uiPriority w:val="0"/>
    <w:pPr>
      <w:keepNext/>
      <w:keepLines/>
      <w:spacing w:before="240" w:after="80"/>
      <w:outlineLvl w:val="4"/>
    </w:pPr>
    <w:rPr>
      <w:color w:val="666666"/>
    </w:rPr>
  </w:style>
  <w:style w:type="paragraph" w:styleId="9">
    <w:name w:val="heading 6"/>
    <w:basedOn w:val="3"/>
    <w:next w:val="4"/>
    <w:qFormat/>
    <w:uiPriority w:val="0"/>
    <w:pPr>
      <w:keepNext/>
      <w:keepLines/>
      <w:spacing w:before="240" w:after="80"/>
      <w:outlineLvl w:val="5"/>
    </w:pPr>
    <w:rPr>
      <w:i/>
      <w:color w:val="666666"/>
    </w:rPr>
  </w:style>
  <w:style w:type="character" w:default="1" w:styleId="10">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3">
    <w:name w:val="Standard"/>
    <w:qFormat/>
    <w:uiPriority w:val="0"/>
    <w:pPr>
      <w:suppressAutoHyphens/>
      <w:spacing w:line="276" w:lineRule="auto"/>
      <w:textAlignment w:val="baseline"/>
    </w:pPr>
    <w:rPr>
      <w:rFonts w:ascii="Arial" w:hAnsi="Arial" w:eastAsia="Arial" w:cs="Arial"/>
      <w:kern w:val="2"/>
      <w:sz w:val="22"/>
      <w:szCs w:val="22"/>
      <w:lang w:val="bg-BG" w:eastAsia="bg-BG" w:bidi="ar-SA"/>
    </w:rPr>
  </w:style>
  <w:style w:type="paragraph" w:customStyle="1" w:styleId="4">
    <w:name w:val="Text body"/>
    <w:basedOn w:val="3"/>
    <w:qFormat/>
    <w:uiPriority w:val="0"/>
    <w:pPr>
      <w:spacing w:after="120"/>
    </w:pPr>
  </w:style>
  <w:style w:type="paragraph" w:styleId="12">
    <w:name w:val="Balloon Text"/>
    <w:basedOn w:val="3"/>
    <w:qFormat/>
    <w:uiPriority w:val="0"/>
    <w:pPr>
      <w:spacing w:line="240" w:lineRule="auto"/>
    </w:pPr>
    <w:rPr>
      <w:rFonts w:ascii="Tahoma" w:hAnsi="Tahoma" w:cs="Tahoma"/>
      <w:sz w:val="16"/>
      <w:szCs w:val="16"/>
    </w:rPr>
  </w:style>
  <w:style w:type="paragraph" w:styleId="13">
    <w:name w:val="Body Text"/>
    <w:basedOn w:val="1"/>
    <w:link w:val="35"/>
    <w:qFormat/>
    <w:uiPriority w:val="0"/>
    <w:pPr>
      <w:spacing w:after="140"/>
    </w:pPr>
  </w:style>
  <w:style w:type="paragraph" w:styleId="14">
    <w:name w:val="caption"/>
    <w:basedOn w:val="3"/>
    <w:next w:val="1"/>
    <w:qFormat/>
    <w:uiPriority w:val="0"/>
    <w:pPr>
      <w:suppressLineNumbers/>
      <w:spacing w:before="120" w:after="120"/>
    </w:pPr>
    <w:rPr>
      <w:rFonts w:cs="Mangal"/>
      <w:i/>
      <w:iCs/>
      <w:sz w:val="24"/>
      <w:szCs w:val="24"/>
    </w:rPr>
  </w:style>
  <w:style w:type="character" w:styleId="15">
    <w:name w:val="FollowedHyperlink"/>
    <w:basedOn w:val="10"/>
    <w:unhideWhenUsed/>
    <w:qFormat/>
    <w:uiPriority w:val="99"/>
    <w:rPr>
      <w:color w:val="4472C4" w:themeColor="accent5"/>
      <w:u w:val="none"/>
    </w:rPr>
  </w:style>
  <w:style w:type="paragraph" w:styleId="16">
    <w:name w:val="footer"/>
    <w:basedOn w:val="3"/>
    <w:qFormat/>
    <w:uiPriority w:val="0"/>
    <w:pPr>
      <w:suppressLineNumbers/>
      <w:tabs>
        <w:tab w:val="center" w:pos="4536"/>
        <w:tab w:val="right" w:pos="9072"/>
      </w:tabs>
      <w:spacing w:line="240" w:lineRule="auto"/>
    </w:pPr>
  </w:style>
  <w:style w:type="paragraph" w:styleId="17">
    <w:name w:val="header"/>
    <w:basedOn w:val="3"/>
    <w:qFormat/>
    <w:uiPriority w:val="0"/>
    <w:pPr>
      <w:suppressLineNumbers/>
      <w:tabs>
        <w:tab w:val="center" w:pos="4536"/>
        <w:tab w:val="right" w:pos="9072"/>
      </w:tabs>
      <w:spacing w:line="240" w:lineRule="auto"/>
    </w:pPr>
  </w:style>
  <w:style w:type="character" w:styleId="18">
    <w:name w:val="Hyperlink"/>
    <w:basedOn w:val="10"/>
    <w:unhideWhenUsed/>
    <w:qFormat/>
    <w:uiPriority w:val="99"/>
    <w:rPr>
      <w:color w:val="4472C4" w:themeColor="accent5"/>
      <w:u w:val="none"/>
    </w:rPr>
  </w:style>
  <w:style w:type="paragraph" w:styleId="19">
    <w:name w:val="List"/>
    <w:basedOn w:val="4"/>
    <w:qFormat/>
    <w:uiPriority w:val="0"/>
    <w:rPr>
      <w:rFonts w:cs="Mangal"/>
    </w:rPr>
  </w:style>
  <w:style w:type="paragraph" w:styleId="20">
    <w:name w:val="Subtitle"/>
    <w:basedOn w:val="3"/>
    <w:next w:val="4"/>
    <w:qFormat/>
    <w:uiPriority w:val="0"/>
    <w:pPr>
      <w:keepNext/>
      <w:keepLines/>
      <w:spacing w:after="320"/>
    </w:pPr>
    <w:rPr>
      <w:i/>
      <w:iCs/>
      <w:color w:val="666666"/>
      <w:sz w:val="30"/>
      <w:szCs w:val="30"/>
    </w:rPr>
  </w:style>
  <w:style w:type="table" w:styleId="21">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itle"/>
    <w:basedOn w:val="3"/>
    <w:next w:val="20"/>
    <w:qFormat/>
    <w:uiPriority w:val="0"/>
    <w:pPr>
      <w:keepNext/>
      <w:keepLines/>
      <w:spacing w:after="60"/>
    </w:pPr>
    <w:rPr>
      <w:b/>
      <w:bCs/>
      <w:sz w:val="52"/>
      <w:szCs w:val="52"/>
    </w:rPr>
  </w:style>
  <w:style w:type="character" w:customStyle="1" w:styleId="23">
    <w:name w:val="Balloon Text Char"/>
    <w:basedOn w:val="10"/>
    <w:qFormat/>
    <w:uiPriority w:val="0"/>
    <w:rPr>
      <w:rFonts w:ascii="Tahoma" w:hAnsi="Tahoma" w:cs="Tahoma"/>
      <w:sz w:val="16"/>
      <w:szCs w:val="16"/>
    </w:rPr>
  </w:style>
  <w:style w:type="character" w:customStyle="1" w:styleId="24">
    <w:name w:val="Header Char"/>
    <w:basedOn w:val="10"/>
    <w:qFormat/>
    <w:uiPriority w:val="0"/>
  </w:style>
  <w:style w:type="character" w:customStyle="1" w:styleId="25">
    <w:name w:val="Footer Char"/>
    <w:basedOn w:val="10"/>
    <w:qFormat/>
    <w:uiPriority w:val="0"/>
  </w:style>
  <w:style w:type="character" w:styleId="26">
    <w:name w:val="Placeholder Text"/>
    <w:basedOn w:val="10"/>
    <w:qFormat/>
    <w:uiPriority w:val="0"/>
    <w:rPr>
      <w:color w:val="808080"/>
    </w:rPr>
  </w:style>
  <w:style w:type="character" w:customStyle="1" w:styleId="27">
    <w:name w:val="Numbering Symbols"/>
    <w:qFormat/>
    <w:uiPriority w:val="0"/>
  </w:style>
  <w:style w:type="paragraph" w:customStyle="1" w:styleId="28">
    <w:name w:val="Heading"/>
    <w:basedOn w:val="3"/>
    <w:next w:val="4"/>
    <w:qFormat/>
    <w:uiPriority w:val="0"/>
    <w:pPr>
      <w:keepNext/>
      <w:spacing w:before="240" w:after="120"/>
    </w:pPr>
    <w:rPr>
      <w:rFonts w:eastAsia="Microsoft YaHei" w:cs="Mangal"/>
      <w:sz w:val="28"/>
      <w:szCs w:val="28"/>
    </w:rPr>
  </w:style>
  <w:style w:type="paragraph" w:customStyle="1" w:styleId="29">
    <w:name w:val="Index"/>
    <w:basedOn w:val="3"/>
    <w:qFormat/>
    <w:uiPriority w:val="0"/>
    <w:pPr>
      <w:suppressLineNumbers/>
    </w:pPr>
    <w:rPr>
      <w:rFonts w:cs="Mangal"/>
    </w:rPr>
  </w:style>
  <w:style w:type="paragraph" w:customStyle="1" w:styleId="30">
    <w:name w:val="Header and Footer"/>
    <w:basedOn w:val="1"/>
    <w:qFormat/>
    <w:uiPriority w:val="0"/>
  </w:style>
  <w:style w:type="paragraph" w:styleId="31">
    <w:name w:val="List Paragraph"/>
    <w:basedOn w:val="3"/>
    <w:qFormat/>
    <w:uiPriority w:val="0"/>
    <w:pPr>
      <w:ind w:left="720"/>
    </w:pPr>
  </w:style>
  <w:style w:type="paragraph" w:customStyle="1" w:styleId="32">
    <w:name w:val="Table Contents"/>
    <w:basedOn w:val="3"/>
    <w:qFormat/>
    <w:uiPriority w:val="0"/>
    <w:pPr>
      <w:suppressLineNumbers/>
    </w:pPr>
  </w:style>
  <w:style w:type="paragraph" w:customStyle="1" w:styleId="33">
    <w:name w:val="Table Heading"/>
    <w:basedOn w:val="32"/>
    <w:qFormat/>
    <w:uiPriority w:val="0"/>
    <w:pPr>
      <w:jc w:val="center"/>
    </w:pPr>
    <w:rPr>
      <w:b/>
      <w:bCs/>
    </w:rPr>
  </w:style>
  <w:style w:type="character" w:customStyle="1" w:styleId="34">
    <w:name w:val="Unresolved Mention1"/>
    <w:basedOn w:val="10"/>
    <w:semiHidden/>
    <w:unhideWhenUsed/>
    <w:qFormat/>
    <w:uiPriority w:val="99"/>
    <w:rPr>
      <w:color w:val="605E5C"/>
      <w:shd w:val="clear" w:color="auto" w:fill="E1DFDD"/>
    </w:rPr>
  </w:style>
  <w:style w:type="character" w:customStyle="1" w:styleId="35">
    <w:name w:val="Body Text Char"/>
    <w:basedOn w:val="10"/>
    <w:link w:val="13"/>
    <w:qFormat/>
    <w:uiPriority w:val="0"/>
    <w:rPr>
      <w:color w:val="000000"/>
      <w:kern w:val="2"/>
      <w:sz w:val="22"/>
      <w:szCs w:val="22"/>
      <w:lang w:val="bg-BG" w:eastAsia="bg-BG"/>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CCDE6-7526-45EB-816F-38B903784385}">
  <ds:schemaRefs/>
</ds:datastoreItem>
</file>

<file path=docProps/app.xml><?xml version="1.0" encoding="utf-8"?>
<Properties xmlns="http://schemas.openxmlformats.org/officeDocument/2006/extended-properties" xmlns:vt="http://schemas.openxmlformats.org/officeDocument/2006/docPropsVTypes">
  <Template>Normal.dotm</Template>
  <Pages>3</Pages>
  <Words>793</Words>
  <Characters>2806</Characters>
  <Lines>24</Lines>
  <Paragraphs>7</Paragraphs>
  <TotalTime>0</TotalTime>
  <ScaleCrop>false</ScaleCrop>
  <LinksUpToDate>false</LinksUpToDate>
  <CharactersWithSpaces>3317</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2022-01-20T21:20:00Z</dcterms:created>
  <dc:creator>Home</dc:creator>
  <cp:lastModifiedBy>boris.mihov</cp:lastModifiedBy>
  <cp:lastPrinted>2022-02-17T20:03:00Z</cp:lastPrinted>
  <dcterms:modified xsi:type="dcterms:W3CDTF">2022-03-19T10:15:29Z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KSOProductBuildVer">
    <vt:lpwstr>1033-11.2.0.11029</vt:lpwstr>
  </property>
  <property fmtid="{D5CDD505-2E9C-101B-9397-08002B2CF9AE}" pid="7" name="ICV">
    <vt:lpwstr>6431A11F02D9444180CB7D1A2798C85D</vt:lpwstr>
  </property>
</Properties>
</file>