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A4" w:rsidRDefault="00FA7D58" w:rsidP="00FA6ED8">
      <w:pPr>
        <w:ind w:firstLine="708"/>
        <w:jc w:val="both"/>
        <w:rPr>
          <w:rFonts w:eastAsiaTheme="minorEastAsia"/>
          <w:sz w:val="24"/>
          <w:szCs w:val="24"/>
        </w:rPr>
      </w:pPr>
      <w:r>
        <w:rPr>
          <w:sz w:val="24"/>
          <w:szCs w:val="24"/>
        </w:rPr>
        <w:t>The spring tournament in I</w:t>
      </w:r>
      <w:r w:rsidR="009E7AA4">
        <w:rPr>
          <w:sz w:val="24"/>
          <w:szCs w:val="24"/>
        </w:rPr>
        <w:t xml:space="preserve">nformatics is approaching. </w:t>
      </w:r>
      <w:proofErr w:type="spellStart"/>
      <w:r w:rsidR="009E7AA4">
        <w:rPr>
          <w:sz w:val="24"/>
          <w:szCs w:val="24"/>
        </w:rPr>
        <w:t>Pavkata</w:t>
      </w:r>
      <w:proofErr w:type="spellEnd"/>
      <w:r w:rsidR="009E7AA4">
        <w:rPr>
          <w:sz w:val="24"/>
          <w:szCs w:val="24"/>
        </w:rPr>
        <w:t xml:space="preserve"> is going to drive his students to the tournament with his car. The road network consists of N cities connected with N-1 segments. Segment </w:t>
      </w:r>
      <m:oMath>
        <m:r>
          <w:rPr>
            <w:rFonts w:ascii="Cambria Math" w:hAnsi="Cambria Math"/>
            <w:sz w:val="24"/>
            <w:szCs w:val="24"/>
          </w:rPr>
          <m:t>i</m:t>
        </m:r>
      </m:oMath>
      <w:r w:rsidR="009E7AA4">
        <w:rPr>
          <w:sz w:val="24"/>
          <w:szCs w:val="24"/>
        </w:rPr>
        <w:t xml:space="preserve"> connects cities </w:t>
      </w:r>
      <m:oMath>
        <m:r>
          <w:rPr>
            <w:rFonts w:ascii="Cambria Math" w:hAnsi="Cambria Math"/>
            <w:sz w:val="24"/>
            <w:szCs w:val="24"/>
          </w:rPr>
          <m:t>i</m:t>
        </m:r>
      </m:oMath>
      <w:r w:rsidR="009E7AA4">
        <w:rPr>
          <w:rFonts w:eastAsiaTheme="minorEastAsia"/>
          <w:sz w:val="24"/>
          <w:szCs w:val="24"/>
        </w:rPr>
        <w:t xml:space="preserve"> </w:t>
      </w:r>
      <w:proofErr w:type="gramStart"/>
      <w:r w:rsidR="009E7AA4">
        <w:rPr>
          <w:rFonts w:eastAsiaTheme="minorEastAsia"/>
          <w:sz w:val="24"/>
          <w:szCs w:val="24"/>
        </w:rPr>
        <w:t xml:space="preserve">and </w:t>
      </w:r>
      <w:proofErr w:type="gramEnd"/>
      <m:oMath>
        <m:r>
          <w:rPr>
            <w:rFonts w:ascii="Cambria Math" w:hAnsi="Cambria Math"/>
            <w:sz w:val="24"/>
            <w:szCs w:val="24"/>
          </w:rPr>
          <m:t>i+1</m:t>
        </m:r>
      </m:oMath>
      <w:r w:rsidR="009E7AA4">
        <w:rPr>
          <w:rFonts w:eastAsiaTheme="minorEastAsia"/>
          <w:sz w:val="24"/>
          <w:szCs w:val="24"/>
        </w:rPr>
        <w:t>.</w:t>
      </w:r>
      <w:r w:rsidR="00844234">
        <w:rPr>
          <w:rFonts w:eastAsiaTheme="minorEastAsia"/>
          <w:sz w:val="24"/>
          <w:szCs w:val="24"/>
        </w:rPr>
        <w:t xml:space="preserve"> </w:t>
      </w:r>
    </w:p>
    <w:p w:rsidR="00844234" w:rsidRDefault="00844234" w:rsidP="00FA6ED8">
      <w:pPr>
        <w:ind w:firstLine="708"/>
        <w:jc w:val="both"/>
        <w:rPr>
          <w:rFonts w:eastAsiaTheme="minorEastAsia"/>
          <w:sz w:val="24"/>
          <w:szCs w:val="24"/>
        </w:rPr>
      </w:pPr>
      <w:r>
        <w:rPr>
          <w:rFonts w:eastAsiaTheme="minorEastAsia"/>
          <w:sz w:val="24"/>
          <w:szCs w:val="24"/>
        </w:rPr>
        <w:t xml:space="preserve">Every road segment is associated with a positive integer </w:t>
      </w:r>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i</m:t>
            </m:r>
          </m:sub>
        </m:sSub>
      </m:oMath>
      <w:r>
        <w:rPr>
          <w:rFonts w:eastAsiaTheme="minorEastAsia"/>
          <w:sz w:val="24"/>
          <w:szCs w:val="24"/>
        </w:rPr>
        <w:t xml:space="preserve"> meaning that a vehicle with weight more than </w:t>
      </w:r>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i</m:t>
            </m:r>
          </m:sub>
        </m:sSub>
      </m:oMath>
      <w:r>
        <w:rPr>
          <w:rFonts w:eastAsiaTheme="minorEastAsia"/>
          <w:sz w:val="24"/>
          <w:szCs w:val="24"/>
        </w:rPr>
        <w:t xml:space="preserve"> cannot pass this road. Since </w:t>
      </w:r>
      <w:proofErr w:type="spellStart"/>
      <w:r>
        <w:rPr>
          <w:rFonts w:eastAsiaTheme="minorEastAsia"/>
          <w:sz w:val="24"/>
          <w:szCs w:val="24"/>
        </w:rPr>
        <w:t>Pavkata’s</w:t>
      </w:r>
      <w:proofErr w:type="spellEnd"/>
      <w:r>
        <w:rPr>
          <w:rFonts w:eastAsiaTheme="minorEastAsia"/>
          <w:sz w:val="24"/>
          <w:szCs w:val="24"/>
        </w:rPr>
        <w:t xml:space="preserve"> students are wondering how much luggage they can borrow, he decided to research the possible itineraries. </w:t>
      </w:r>
    </w:p>
    <w:p w:rsidR="00844234" w:rsidRDefault="00844234" w:rsidP="00FA6ED8">
      <w:pPr>
        <w:ind w:firstLine="708"/>
        <w:jc w:val="both"/>
        <w:rPr>
          <w:rFonts w:eastAsiaTheme="minorEastAsia"/>
          <w:sz w:val="24"/>
          <w:szCs w:val="24"/>
        </w:rPr>
      </w:pPr>
      <w:r>
        <w:rPr>
          <w:rFonts w:eastAsiaTheme="minorEastAsia"/>
          <w:sz w:val="24"/>
          <w:szCs w:val="24"/>
        </w:rPr>
        <w:t xml:space="preserve">Apart from the mainstream roads, </w:t>
      </w:r>
      <w:proofErr w:type="spellStart"/>
      <w:r>
        <w:rPr>
          <w:rFonts w:eastAsiaTheme="minorEastAsia"/>
          <w:sz w:val="24"/>
          <w:szCs w:val="24"/>
        </w:rPr>
        <w:t>Pavkata</w:t>
      </w:r>
      <w:proofErr w:type="spellEnd"/>
      <w:r>
        <w:rPr>
          <w:rFonts w:eastAsiaTheme="minorEastAsia"/>
          <w:sz w:val="24"/>
          <w:szCs w:val="24"/>
        </w:rPr>
        <w:t xml:space="preserve"> knows how to get to every city using some alternative roads. This means that he can choose the start city of the journey. In order to make things more interesting, the road controllers decided to change the constraints for the roads.</w:t>
      </w:r>
    </w:p>
    <w:p w:rsidR="00844234" w:rsidRPr="00844234" w:rsidRDefault="00844234" w:rsidP="00FA6ED8">
      <w:pPr>
        <w:ind w:firstLine="708"/>
        <w:jc w:val="both"/>
        <w:rPr>
          <w:sz w:val="24"/>
          <w:szCs w:val="24"/>
          <w:lang w:val="bg-BG"/>
        </w:rPr>
      </w:pPr>
      <w:r>
        <w:rPr>
          <w:rFonts w:eastAsiaTheme="minorEastAsia"/>
          <w:sz w:val="24"/>
          <w:szCs w:val="24"/>
        </w:rPr>
        <w:t xml:space="preserve">Just like that, </w:t>
      </w:r>
      <w:proofErr w:type="spellStart"/>
      <w:r>
        <w:rPr>
          <w:rFonts w:eastAsiaTheme="minorEastAsia"/>
          <w:sz w:val="24"/>
          <w:szCs w:val="24"/>
        </w:rPr>
        <w:t>Pavkata</w:t>
      </w:r>
      <w:proofErr w:type="spellEnd"/>
      <w:r>
        <w:rPr>
          <w:rFonts w:eastAsiaTheme="minorEastAsia"/>
          <w:sz w:val="24"/>
          <w:szCs w:val="24"/>
        </w:rPr>
        <w:t xml:space="preserve"> came up with a nice task to test his st</w:t>
      </w:r>
      <w:r w:rsidR="006F62A2">
        <w:rPr>
          <w:rFonts w:eastAsiaTheme="minorEastAsia"/>
          <w:sz w:val="24"/>
          <w:szCs w:val="24"/>
        </w:rPr>
        <w:t>udents before the competition: y</w:t>
      </w:r>
      <w:r>
        <w:rPr>
          <w:rFonts w:eastAsiaTheme="minorEastAsia"/>
          <w:sz w:val="24"/>
          <w:szCs w:val="24"/>
        </w:rPr>
        <w:t xml:space="preserve">ou are given information about the allowed weights on the </w:t>
      </w:r>
      <w:r w:rsidR="006F62A2">
        <w:rPr>
          <w:rFonts w:eastAsiaTheme="minorEastAsia"/>
          <w:sz w:val="24"/>
          <w:szCs w:val="24"/>
        </w:rPr>
        <w:t>roads. Q queries follow, each</w:t>
      </w:r>
      <w:r>
        <w:rPr>
          <w:rFonts w:eastAsiaTheme="minorEastAsia"/>
          <w:sz w:val="24"/>
          <w:szCs w:val="24"/>
        </w:rPr>
        <w:t xml:space="preserve"> one </w:t>
      </w:r>
      <w:r w:rsidR="006F62A2">
        <w:rPr>
          <w:rFonts w:eastAsiaTheme="minorEastAsia"/>
          <w:sz w:val="24"/>
          <w:szCs w:val="24"/>
        </w:rPr>
        <w:t xml:space="preserve">is </w:t>
      </w:r>
      <w:r>
        <w:rPr>
          <w:rFonts w:eastAsiaTheme="minorEastAsia"/>
          <w:sz w:val="24"/>
          <w:szCs w:val="24"/>
        </w:rPr>
        <w:t xml:space="preserve">of 2 types: 1) the maximum allowed weight of a vehicle on road </w:t>
      </w:r>
      <m:oMath>
        <m:sSub>
          <m:sSubPr>
            <m:ctrlPr>
              <w:rPr>
                <w:rFonts w:ascii="Cambria Math" w:eastAsiaTheme="minorEastAsia" w:hAnsi="Cambria Math"/>
                <w:i/>
                <w:sz w:val="24"/>
                <w:szCs w:val="24"/>
              </w:rPr>
            </m:ctrlPr>
          </m:sSubPr>
          <m:e>
            <m:r>
              <w:rPr>
                <w:rFonts w:ascii="Cambria Math" w:eastAsiaTheme="minorEastAsia" w:hAnsi="Cambria Math"/>
                <w:sz w:val="24"/>
                <w:szCs w:val="24"/>
              </w:rPr>
              <m:t>p</m:t>
            </m:r>
          </m:e>
          <m:sub>
            <m:r>
              <w:rPr>
                <w:rFonts w:ascii="Cambria Math" w:eastAsiaTheme="minorEastAsia" w:hAnsi="Cambria Math"/>
                <w:sz w:val="24"/>
                <w:szCs w:val="24"/>
              </w:rPr>
              <m:t>i</m:t>
            </m:r>
          </m:sub>
        </m:sSub>
      </m:oMath>
      <w:r>
        <w:rPr>
          <w:rFonts w:eastAsiaTheme="minorEastAsia"/>
          <w:sz w:val="24"/>
          <w:szCs w:val="24"/>
        </w:rPr>
        <w:t xml:space="preserve"> </w:t>
      </w:r>
      <w:proofErr w:type="gramStart"/>
      <w:r>
        <w:rPr>
          <w:rFonts w:eastAsiaTheme="minorEastAsia"/>
          <w:sz w:val="24"/>
          <w:szCs w:val="24"/>
        </w:rPr>
        <w:t xml:space="preserve">becomes </w:t>
      </w:r>
      <m:oMath>
        <m:sSub>
          <m:sSubPr>
            <m:ctrlPr>
              <w:rPr>
                <w:rFonts w:ascii="Cambria Math" w:eastAsiaTheme="minorEastAsia" w:hAnsi="Cambria Math"/>
                <w:i/>
                <w:sz w:val="24"/>
                <w:szCs w:val="24"/>
              </w:rPr>
            </m:ctrlPr>
          </m:sSubPr>
          <m:e>
            <w:proofErr w:type="gramEnd"/>
            <m:r>
              <w:rPr>
                <w:rFonts w:ascii="Cambria Math" w:eastAsiaTheme="minorEastAsia" w:hAnsi="Cambria Math"/>
                <w:sz w:val="24"/>
                <w:szCs w:val="24"/>
              </w:rPr>
              <m:t>d</m:t>
            </m:r>
          </m:e>
          <m:sub>
            <m:r>
              <w:rPr>
                <w:rFonts w:ascii="Cambria Math" w:eastAsiaTheme="minorEastAsia" w:hAnsi="Cambria Math"/>
                <w:sz w:val="24"/>
                <w:szCs w:val="24"/>
              </w:rPr>
              <m:t>i</m:t>
            </m:r>
          </m:sub>
        </m:sSub>
      </m:oMath>
      <w:r w:rsidR="00BA08C7">
        <w:rPr>
          <w:rFonts w:eastAsiaTheme="minorEastAsia"/>
          <w:sz w:val="24"/>
          <w:szCs w:val="24"/>
        </w:rPr>
        <w:t xml:space="preserve"> ; 2) If the car starts the journey from city </w:t>
      </w:r>
      <m:oMath>
        <m:sSub>
          <m:sSubPr>
            <m:ctrlPr>
              <w:rPr>
                <w:rFonts w:ascii="Cambria Math" w:eastAsiaTheme="minorEastAsia" w:hAnsi="Cambria Math"/>
                <w:i/>
                <w:sz w:val="24"/>
                <w:szCs w:val="24"/>
              </w:rPr>
            </m:ctrlPr>
          </m:sSubPr>
          <m:e>
            <m:r>
              <w:rPr>
                <w:rFonts w:ascii="Cambria Math" w:eastAsiaTheme="minorEastAsia" w:hAnsi="Cambria Math"/>
                <w:sz w:val="24"/>
                <w:szCs w:val="24"/>
              </w:rPr>
              <m:t>q</m:t>
            </m:r>
          </m:e>
          <m:sub>
            <m:r>
              <w:rPr>
                <w:rFonts w:ascii="Cambria Math" w:eastAsiaTheme="minorEastAsia" w:hAnsi="Cambria Math"/>
                <w:sz w:val="24"/>
                <w:szCs w:val="24"/>
              </w:rPr>
              <m:t>i</m:t>
            </m:r>
          </m:sub>
        </m:sSub>
      </m:oMath>
      <w:r w:rsidR="00BA08C7">
        <w:rPr>
          <w:rFonts w:eastAsiaTheme="minorEastAsia"/>
          <w:sz w:val="24"/>
          <w:szCs w:val="24"/>
        </w:rPr>
        <w:t xml:space="preserve"> and weighs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k</m:t>
            </m:r>
          </m:e>
          <m:sub>
            <m:r>
              <w:rPr>
                <w:rFonts w:ascii="Cambria Math" w:eastAsiaTheme="minorEastAsia" w:hAnsi="Cambria Math"/>
                <w:sz w:val="24"/>
                <w:szCs w:val="24"/>
              </w:rPr>
              <m:t>i</m:t>
            </m:r>
          </m:sub>
        </m:sSub>
      </m:oMath>
      <w:r w:rsidR="00BA08C7">
        <w:rPr>
          <w:rFonts w:eastAsiaTheme="minorEastAsia"/>
          <w:sz w:val="24"/>
          <w:szCs w:val="24"/>
        </w:rPr>
        <w:t>, how many cities in total can be visited, abiding by the current road constraints.</w:t>
      </w:r>
      <w:r>
        <w:rPr>
          <w:rFonts w:eastAsiaTheme="minorEastAsia"/>
          <w:sz w:val="24"/>
          <w:szCs w:val="24"/>
        </w:rPr>
        <w:t xml:space="preserve"> </w:t>
      </w:r>
    </w:p>
    <w:p w:rsidR="00FA6ED8" w:rsidRPr="0043312D" w:rsidRDefault="00FA6ED8" w:rsidP="00FA6ED8">
      <w:pPr>
        <w:ind w:firstLine="708"/>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Input</w:t>
      </w:r>
    </w:p>
    <w:p w:rsidR="00BA08C7" w:rsidRDefault="00FA6ED8" w:rsidP="00BA08C7">
      <w:pPr>
        <w:spacing w:after="0"/>
        <w:ind w:firstLine="708"/>
        <w:jc w:val="both"/>
        <w:rPr>
          <w:rFonts w:ascii="Calibri" w:eastAsia="Calibri" w:hAnsi="Calibri" w:cs="Calibri"/>
          <w:bCs/>
          <w:color w:val="000000" w:themeColor="text1"/>
          <w:sz w:val="24"/>
          <w:szCs w:val="24"/>
        </w:rPr>
      </w:pPr>
      <w:r>
        <w:rPr>
          <w:rFonts w:ascii="Calibri" w:eastAsia="Calibri" w:hAnsi="Calibri" w:cs="Calibri"/>
          <w:color w:val="000000" w:themeColor="text1"/>
          <w:sz w:val="24"/>
          <w:szCs w:val="24"/>
        </w:rPr>
        <w:t>The first line of the file</w:t>
      </w:r>
      <w:r w:rsidRPr="0029662E">
        <w:rPr>
          <w:rFonts w:ascii="Calibri" w:eastAsia="Calibri" w:hAnsi="Calibri" w:cs="Calibri"/>
          <w:color w:val="000000" w:themeColor="text1"/>
          <w:sz w:val="24"/>
          <w:szCs w:val="24"/>
        </w:rPr>
        <w:t xml:space="preserve"> </w:t>
      </w:r>
      <w:r w:rsidR="00BA08C7">
        <w:rPr>
          <w:rFonts w:ascii="Calibri" w:eastAsia="Calibri" w:hAnsi="Calibri" w:cs="Calibri"/>
          <w:b/>
          <w:bCs/>
          <w:color w:val="000000" w:themeColor="text1"/>
          <w:sz w:val="24"/>
          <w:szCs w:val="24"/>
        </w:rPr>
        <w:t>roads</w:t>
      </w:r>
      <w:r w:rsidRPr="0029662E">
        <w:rPr>
          <w:rFonts w:ascii="Calibri" w:eastAsia="Calibri" w:hAnsi="Calibri" w:cs="Calibri"/>
          <w:b/>
          <w:bCs/>
          <w:color w:val="000000" w:themeColor="text1"/>
          <w:sz w:val="24"/>
          <w:szCs w:val="24"/>
        </w:rPr>
        <w:t>.in</w:t>
      </w:r>
      <w:r w:rsidR="006F62A2">
        <w:rPr>
          <w:rFonts w:ascii="Calibri" w:eastAsia="Calibri" w:hAnsi="Calibri" w:cs="Calibri"/>
          <w:bCs/>
          <w:color w:val="000000" w:themeColor="text1"/>
          <w:sz w:val="24"/>
          <w:szCs w:val="24"/>
        </w:rPr>
        <w:t xml:space="preserve"> contain</w:t>
      </w:r>
      <w:r>
        <w:rPr>
          <w:rFonts w:ascii="Calibri" w:eastAsia="Calibri" w:hAnsi="Calibri" w:cs="Calibri"/>
          <w:bCs/>
          <w:color w:val="000000" w:themeColor="text1"/>
          <w:sz w:val="24"/>
          <w:szCs w:val="24"/>
        </w:rPr>
        <w:t xml:space="preserve">s </w:t>
      </w:r>
      <w:r w:rsidR="00BA08C7">
        <w:rPr>
          <w:rFonts w:ascii="Calibri" w:eastAsia="Calibri" w:hAnsi="Calibri" w:cs="Calibri"/>
          <w:bCs/>
          <w:color w:val="000000" w:themeColor="text1"/>
          <w:sz w:val="24"/>
          <w:szCs w:val="24"/>
        </w:rPr>
        <w:t>two integers N and Q</w:t>
      </w:r>
      <w:r>
        <w:rPr>
          <w:rFonts w:ascii="Calibri" w:eastAsia="Calibri" w:hAnsi="Calibri" w:cs="Calibri"/>
          <w:bCs/>
          <w:color w:val="000000" w:themeColor="text1"/>
          <w:sz w:val="24"/>
          <w:szCs w:val="24"/>
        </w:rPr>
        <w:t xml:space="preserve">. </w:t>
      </w:r>
      <w:r w:rsidR="00BA08C7">
        <w:rPr>
          <w:rFonts w:ascii="Calibri" w:eastAsia="Calibri" w:hAnsi="Calibri" w:cs="Calibri"/>
          <w:bCs/>
          <w:color w:val="000000" w:themeColor="text1"/>
          <w:sz w:val="24"/>
          <w:szCs w:val="24"/>
        </w:rPr>
        <w:t xml:space="preserve">The second line of the file contains N-1 numbers </w:t>
      </w:r>
      <w:proofErr w:type="gramStart"/>
      <w:r w:rsidR="00BA08C7">
        <w:rPr>
          <w:rFonts w:ascii="Calibri" w:eastAsia="Calibri" w:hAnsi="Calibri" w:cs="Calibri"/>
          <w:bCs/>
          <w:color w:val="000000" w:themeColor="text1"/>
          <w:sz w:val="24"/>
          <w:szCs w:val="24"/>
        </w:rPr>
        <w:t xml:space="preserve">– </w:t>
      </w:r>
      <w:proofErr w:type="gramEnd"/>
      <m:oMath>
        <m:sSub>
          <m:sSubPr>
            <m:ctrlPr>
              <w:rPr>
                <w:rFonts w:ascii="Cambria Math" w:hAnsi="Cambria Math"/>
                <w:i/>
                <w:sz w:val="24"/>
                <w:szCs w:val="24"/>
              </w:rPr>
            </m:ctrlPr>
          </m:sSubPr>
          <m:e>
            <m:r>
              <w:rPr>
                <w:rFonts w:ascii="Cambria Math" w:hAnsi="Cambria Math"/>
                <w:sz w:val="24"/>
                <w:szCs w:val="24"/>
              </w:rPr>
              <m:t>а</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а</m:t>
            </m:r>
          </m:e>
          <m:sub>
            <m:r>
              <w:rPr>
                <w:rFonts w:ascii="Cambria Math" w:hAnsi="Cambria Math"/>
                <w:sz w:val="24"/>
                <w:szCs w:val="24"/>
              </w:rPr>
              <m:t>2</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а</m:t>
            </m:r>
          </m:e>
          <m:sub>
            <m:r>
              <w:rPr>
                <w:rFonts w:ascii="Cambria Math" w:hAnsi="Cambria Math"/>
                <w:sz w:val="24"/>
                <w:szCs w:val="24"/>
              </w:rPr>
              <m:t>n-1</m:t>
            </m:r>
          </m:sub>
        </m:sSub>
      </m:oMath>
      <w:r w:rsidR="00BA08C7">
        <w:rPr>
          <w:rFonts w:ascii="Calibri" w:eastAsia="Calibri" w:hAnsi="Calibri" w:cs="Calibri"/>
          <w:bCs/>
          <w:color w:val="000000" w:themeColor="text1"/>
          <w:sz w:val="24"/>
          <w:szCs w:val="24"/>
        </w:rPr>
        <w:t xml:space="preserve">, </w:t>
      </w:r>
      <w:r w:rsidR="006F62A2">
        <w:rPr>
          <w:rFonts w:ascii="Calibri" w:eastAsia="Calibri" w:hAnsi="Calibri" w:cs="Calibri"/>
          <w:bCs/>
          <w:color w:val="000000" w:themeColor="text1"/>
          <w:sz w:val="24"/>
          <w:szCs w:val="24"/>
        </w:rPr>
        <w:t>describing the maximum</w:t>
      </w:r>
      <w:r w:rsidR="0054037E">
        <w:rPr>
          <w:rFonts w:ascii="Calibri" w:eastAsia="Calibri" w:hAnsi="Calibri" w:cs="Calibri"/>
          <w:bCs/>
          <w:color w:val="000000" w:themeColor="text1"/>
          <w:sz w:val="24"/>
          <w:szCs w:val="24"/>
        </w:rPr>
        <w:t xml:space="preserve"> allowed weights on the roads</w:t>
      </w:r>
      <w:r w:rsidR="00BA08C7">
        <w:rPr>
          <w:rFonts w:ascii="Calibri" w:eastAsia="Calibri" w:hAnsi="Calibri" w:cs="Calibri"/>
          <w:bCs/>
          <w:color w:val="000000" w:themeColor="text1"/>
          <w:sz w:val="24"/>
          <w:szCs w:val="24"/>
        </w:rPr>
        <w:t xml:space="preserve">. </w:t>
      </w:r>
      <w:r w:rsidR="0054037E">
        <w:rPr>
          <w:rFonts w:ascii="Calibri" w:eastAsia="Calibri" w:hAnsi="Calibri" w:cs="Calibri"/>
          <w:bCs/>
          <w:color w:val="000000" w:themeColor="text1"/>
          <w:sz w:val="24"/>
          <w:szCs w:val="24"/>
        </w:rPr>
        <w:t>Q lines follow, describing the queries. They are 2 types</w:t>
      </w:r>
      <w:r w:rsidR="00BA08C7">
        <w:rPr>
          <w:rFonts w:ascii="Calibri" w:eastAsia="Calibri" w:hAnsi="Calibri" w:cs="Calibri"/>
          <w:bCs/>
          <w:color w:val="000000" w:themeColor="text1"/>
          <w:sz w:val="24"/>
          <w:szCs w:val="24"/>
        </w:rPr>
        <w:t>:</w:t>
      </w:r>
    </w:p>
    <w:p w:rsidR="00BA08C7" w:rsidRPr="00B2694A" w:rsidRDefault="00BA08C7" w:rsidP="00BA08C7">
      <w:pPr>
        <w:pStyle w:val="ListParagraph"/>
        <w:numPr>
          <w:ilvl w:val="0"/>
          <w:numId w:val="1"/>
        </w:numPr>
        <w:spacing w:after="0"/>
        <w:jc w:val="both"/>
        <w:rPr>
          <w:rFonts w:ascii="Calibri" w:eastAsia="Calibri" w:hAnsi="Calibri" w:cs="Calibri"/>
          <w:color w:val="000000" w:themeColor="text1"/>
          <w:sz w:val="24"/>
          <w:szCs w:val="24"/>
        </w:rPr>
      </w:pPr>
      <w:r w:rsidRPr="00B2694A">
        <w:rPr>
          <w:rFonts w:ascii="Calibri" w:eastAsia="Calibri" w:hAnsi="Calibri" w:cs="Calibri"/>
          <w:bCs/>
          <w:color w:val="000000" w:themeColor="text1"/>
          <w:sz w:val="24"/>
          <w:szCs w:val="24"/>
        </w:rPr>
        <w:t>1</w:t>
      </w:r>
      <w:r>
        <w:rPr>
          <w:rFonts w:ascii="Calibri" w:eastAsia="Calibri" w:hAnsi="Calibri" w:cs="Calibri"/>
          <w:bCs/>
          <w:color w:val="000000" w:themeColor="text1"/>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oMath>
      <w:r>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oMath>
      <w:r>
        <w:rPr>
          <w:rFonts w:ascii="Calibri" w:eastAsia="Calibri" w:hAnsi="Calibri" w:cs="Calibri"/>
          <w:sz w:val="24"/>
          <w:szCs w:val="24"/>
        </w:rPr>
        <w:t xml:space="preserve"> – </w:t>
      </w:r>
      <w:r w:rsidR="006A6D6E">
        <w:rPr>
          <w:rFonts w:ascii="Calibri" w:eastAsia="Calibri" w:hAnsi="Calibri" w:cs="Calibri"/>
          <w:sz w:val="24"/>
          <w:szCs w:val="24"/>
          <w:lang w:val="en-US"/>
        </w:rPr>
        <w:t>road with index</w:t>
      </w:r>
      <w:r>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oMath>
      <w:r>
        <w:rPr>
          <w:rFonts w:ascii="Calibri" w:eastAsia="Calibri" w:hAnsi="Calibri" w:cs="Calibri"/>
          <w:sz w:val="24"/>
          <w:szCs w:val="24"/>
        </w:rPr>
        <w:t xml:space="preserve"> </w:t>
      </w:r>
      <w:r w:rsidR="006F62A2">
        <w:rPr>
          <w:rFonts w:ascii="Calibri" w:eastAsia="Calibri" w:hAnsi="Calibri" w:cs="Calibri"/>
          <w:sz w:val="24"/>
          <w:szCs w:val="24"/>
          <w:lang w:val="en-US"/>
        </w:rPr>
        <w:t xml:space="preserve">changes its maximum </w:t>
      </w:r>
      <w:r w:rsidR="006A6D6E">
        <w:rPr>
          <w:rFonts w:ascii="Calibri" w:eastAsia="Calibri" w:hAnsi="Calibri" w:cs="Calibri"/>
          <w:sz w:val="24"/>
          <w:szCs w:val="24"/>
          <w:lang w:val="en-US"/>
        </w:rPr>
        <w:t>allowed weight to</w:t>
      </w:r>
      <w:r>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lang w:val="en-US"/>
              </w:rPr>
              <m:t>d</m:t>
            </m:r>
          </m:e>
          <m:sub>
            <m:r>
              <w:rPr>
                <w:rFonts w:ascii="Cambria Math" w:hAnsi="Cambria Math"/>
                <w:sz w:val="24"/>
                <w:szCs w:val="24"/>
              </w:rPr>
              <m:t>i</m:t>
            </m:r>
          </m:sub>
        </m:sSub>
      </m:oMath>
    </w:p>
    <w:p w:rsidR="00FA6ED8" w:rsidRPr="00804D62" w:rsidRDefault="00BA08C7" w:rsidP="007C6C15">
      <w:pPr>
        <w:pStyle w:val="ListParagraph"/>
        <w:numPr>
          <w:ilvl w:val="0"/>
          <w:numId w:val="1"/>
        </w:numPr>
        <w:spacing w:after="0"/>
        <w:rPr>
          <w:rFonts w:ascii="Calibri" w:eastAsia="Calibri" w:hAnsi="Calibri" w:cs="Calibri"/>
          <w:b/>
          <w:bCs/>
          <w:color w:val="000000" w:themeColor="text1"/>
          <w:sz w:val="24"/>
          <w:szCs w:val="24"/>
        </w:rPr>
      </w:pPr>
      <w:r w:rsidRPr="007C6C15">
        <w:rPr>
          <w:rFonts w:ascii="Calibri" w:eastAsia="Calibri" w:hAnsi="Calibri" w:cs="Calibri"/>
          <w:sz w:val="24"/>
          <w:szCs w:val="24"/>
        </w:rPr>
        <w:t xml:space="preserve">2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7C6C15">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oMath>
      <w:r w:rsidRPr="007C6C15">
        <w:rPr>
          <w:rFonts w:ascii="Calibri" w:eastAsia="Calibri" w:hAnsi="Calibri" w:cs="Calibri"/>
          <w:sz w:val="24"/>
          <w:szCs w:val="24"/>
        </w:rPr>
        <w:t xml:space="preserve"> – </w:t>
      </w:r>
      <w:r w:rsidR="00791C3E" w:rsidRPr="007C6C15">
        <w:rPr>
          <w:rFonts w:ascii="Calibri" w:eastAsia="Calibri" w:hAnsi="Calibri" w:cs="Calibri"/>
          <w:sz w:val="24"/>
          <w:szCs w:val="24"/>
        </w:rPr>
        <w:t>starting the journey from city</w:t>
      </w:r>
      <w:r w:rsidRPr="007C6C15">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oMath>
      <w:r w:rsidRPr="007C6C15">
        <w:rPr>
          <w:rFonts w:ascii="Calibri" w:eastAsia="Calibri" w:hAnsi="Calibri" w:cs="Calibri"/>
          <w:sz w:val="24"/>
          <w:szCs w:val="24"/>
        </w:rPr>
        <w:t xml:space="preserve">, </w:t>
      </w:r>
      <w:r w:rsidR="00791C3E" w:rsidRPr="007C6C15">
        <w:rPr>
          <w:rFonts w:ascii="Calibri" w:eastAsia="Calibri" w:hAnsi="Calibri" w:cs="Calibri"/>
          <w:sz w:val="24"/>
          <w:szCs w:val="24"/>
        </w:rPr>
        <w:t>weighing</w:t>
      </w:r>
      <w:r w:rsidRPr="007C6C15">
        <w:rPr>
          <w:rFonts w:ascii="Calibri" w:eastAsia="Calibri" w:hAnsi="Calibri" w:cs="Calibri"/>
          <w:sz w:val="24"/>
          <w:szCs w:val="24"/>
        </w:rPr>
        <w:t xml:space="preserve">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oMath>
      <w:r w:rsidRPr="007C6C15">
        <w:rPr>
          <w:rFonts w:ascii="Calibri" w:eastAsia="Calibri" w:hAnsi="Calibri" w:cs="Calibri"/>
          <w:sz w:val="24"/>
          <w:szCs w:val="24"/>
        </w:rPr>
        <w:t xml:space="preserve">, </w:t>
      </w:r>
      <w:proofErr w:type="spellStart"/>
      <w:r w:rsidR="00791C3E" w:rsidRPr="007C6C15">
        <w:rPr>
          <w:rFonts w:ascii="Calibri" w:eastAsia="Calibri" w:hAnsi="Calibri" w:cs="Calibri"/>
          <w:sz w:val="24"/>
          <w:szCs w:val="24"/>
        </w:rPr>
        <w:t>how</w:t>
      </w:r>
      <w:proofErr w:type="spellEnd"/>
      <w:r w:rsidR="00791C3E" w:rsidRPr="007C6C15">
        <w:rPr>
          <w:rFonts w:ascii="Calibri" w:eastAsia="Calibri" w:hAnsi="Calibri" w:cs="Calibri"/>
          <w:sz w:val="24"/>
          <w:szCs w:val="24"/>
        </w:rPr>
        <w:t xml:space="preserve"> </w:t>
      </w:r>
      <w:proofErr w:type="spellStart"/>
      <w:r w:rsidR="00791C3E" w:rsidRPr="007C6C15">
        <w:rPr>
          <w:rFonts w:ascii="Calibri" w:eastAsia="Calibri" w:hAnsi="Calibri" w:cs="Calibri"/>
          <w:sz w:val="24"/>
          <w:szCs w:val="24"/>
        </w:rPr>
        <w:t>many</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cities</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in</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total</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can</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be</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visited</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following</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the</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current</w:t>
      </w:r>
      <w:proofErr w:type="spellEnd"/>
      <w:r w:rsidR="007C6C15">
        <w:rPr>
          <w:rFonts w:ascii="Calibri" w:eastAsia="Calibri" w:hAnsi="Calibri" w:cs="Calibri"/>
          <w:sz w:val="24"/>
          <w:szCs w:val="24"/>
        </w:rPr>
        <w:t xml:space="preserve"> </w:t>
      </w:r>
      <w:proofErr w:type="spellStart"/>
      <w:r w:rsidR="007C6C15">
        <w:rPr>
          <w:rFonts w:ascii="Calibri" w:eastAsia="Calibri" w:hAnsi="Calibri" w:cs="Calibri"/>
          <w:sz w:val="24"/>
          <w:szCs w:val="24"/>
        </w:rPr>
        <w:t>constraints</w:t>
      </w:r>
      <w:proofErr w:type="spellEnd"/>
    </w:p>
    <w:p w:rsidR="00804D62" w:rsidRPr="002D5794" w:rsidRDefault="00804D62" w:rsidP="002D5794">
      <w:pPr>
        <w:spacing w:after="0"/>
        <w:ind w:left="1133"/>
        <w:rPr>
          <w:rFonts w:ascii="Calibri" w:eastAsia="Calibri" w:hAnsi="Calibri" w:cs="Calibri"/>
          <w:b/>
          <w:bCs/>
          <w:color w:val="000000" w:themeColor="text1"/>
          <w:sz w:val="24"/>
          <w:szCs w:val="24"/>
        </w:rPr>
      </w:pPr>
    </w:p>
    <w:p w:rsidR="00FA6ED8" w:rsidRPr="00A01BD6" w:rsidRDefault="00FA6ED8" w:rsidP="00FA6ED8">
      <w:pPr>
        <w:ind w:firstLine="708"/>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Output</w:t>
      </w:r>
    </w:p>
    <w:p w:rsidR="00FA6ED8" w:rsidRPr="00CB38C0" w:rsidRDefault="0095674A" w:rsidP="00FA6ED8">
      <w:pPr>
        <w:spacing w:after="0"/>
        <w:ind w:firstLine="708"/>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 each query of type 2 print 1 number in the file</w:t>
      </w:r>
      <w:r w:rsidR="00FA6ED8">
        <w:rPr>
          <w:rFonts w:ascii="Calibri" w:eastAsia="Calibri" w:hAnsi="Calibri" w:cs="Calibri"/>
          <w:color w:val="000000" w:themeColor="text1"/>
          <w:sz w:val="24"/>
          <w:szCs w:val="24"/>
        </w:rPr>
        <w:t xml:space="preserve"> </w:t>
      </w:r>
      <w:proofErr w:type="spellStart"/>
      <w:r>
        <w:rPr>
          <w:rFonts w:ascii="Calibri" w:eastAsia="Calibri" w:hAnsi="Calibri" w:cs="Calibri"/>
          <w:b/>
          <w:bCs/>
          <w:color w:val="000000" w:themeColor="text1"/>
          <w:sz w:val="24"/>
          <w:szCs w:val="24"/>
        </w:rPr>
        <w:t>roads</w:t>
      </w:r>
      <w:r w:rsidR="00FA6ED8" w:rsidRPr="0029662E">
        <w:rPr>
          <w:rFonts w:ascii="Calibri" w:eastAsia="Calibri" w:hAnsi="Calibri" w:cs="Calibri"/>
          <w:b/>
          <w:bCs/>
          <w:color w:val="000000" w:themeColor="text1"/>
          <w:sz w:val="24"/>
          <w:szCs w:val="24"/>
        </w:rPr>
        <w:t>.out</w:t>
      </w:r>
      <w:proofErr w:type="spellEnd"/>
      <w:r w:rsidR="00FA6ED8">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 the number of cities.</w:t>
      </w:r>
    </w:p>
    <w:p w:rsidR="00FA6ED8" w:rsidRPr="0029662E" w:rsidRDefault="00FA6ED8" w:rsidP="00FA6ED8">
      <w:pPr>
        <w:jc w:val="both"/>
        <w:rPr>
          <w:rFonts w:ascii="Calibri" w:eastAsia="Calibri" w:hAnsi="Calibri" w:cs="Calibri"/>
          <w:b/>
          <w:bCs/>
          <w:color w:val="000000" w:themeColor="text1"/>
          <w:sz w:val="24"/>
          <w:szCs w:val="24"/>
        </w:rPr>
      </w:pPr>
    </w:p>
    <w:p w:rsidR="00FA6ED8" w:rsidRPr="00663B14" w:rsidRDefault="00FA6ED8" w:rsidP="00FA6ED8">
      <w:pPr>
        <w:ind w:firstLine="708"/>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Constraints</w:t>
      </w:r>
    </w:p>
    <w:p w:rsidR="005A5F2A" w:rsidRPr="00412CEC" w:rsidRDefault="005A5F2A" w:rsidP="005A5F2A">
      <w:pPr>
        <w:ind w:firstLine="708"/>
        <w:jc w:val="both"/>
        <w:rPr>
          <w:rFonts w:ascii="Calibri" w:eastAsia="Calibri" w:hAnsi="Calibri" w:cs="Calibri"/>
          <w:sz w:val="24"/>
          <w:szCs w:val="24"/>
        </w:rPr>
      </w:pPr>
      <m:oMathPara>
        <m:oMathParaPr>
          <m:jc m:val="left"/>
        </m:oMathParaPr>
        <m:oMath>
          <m:r>
            <w:rPr>
              <w:rFonts w:ascii="Cambria Math" w:eastAsia="Calibri" w:hAnsi="Cambria Math" w:cs="Calibri"/>
              <w:sz w:val="24"/>
              <w:szCs w:val="24"/>
            </w:rPr>
            <m:t>1≤N, Q≤</m:t>
          </m:r>
          <m:sSup>
            <m:sSupPr>
              <m:ctrlPr>
                <w:rPr>
                  <w:rFonts w:ascii="Cambria Math" w:eastAsia="Calibri" w:hAnsi="Cambria Math" w:cs="Calibri"/>
                  <w:i/>
                  <w:sz w:val="24"/>
                  <w:szCs w:val="24"/>
                </w:rPr>
              </m:ctrlPr>
            </m:sSupPr>
            <m:e>
              <m:r>
                <w:rPr>
                  <w:rFonts w:ascii="Cambria Math" w:eastAsia="Calibri" w:hAnsi="Cambria Math" w:cs="Calibri"/>
                  <w:sz w:val="24"/>
                  <w:szCs w:val="24"/>
                </w:rPr>
                <m:t>10</m:t>
              </m:r>
            </m:e>
            <m:sup>
              <m:r>
                <w:rPr>
                  <w:rFonts w:ascii="Cambria Math" w:eastAsia="Calibri" w:hAnsi="Cambria Math" w:cs="Calibri"/>
                  <w:sz w:val="24"/>
                  <w:szCs w:val="24"/>
                </w:rPr>
                <m:t>5</m:t>
              </m:r>
            </m:sup>
          </m:sSup>
        </m:oMath>
      </m:oMathPara>
    </w:p>
    <w:p w:rsidR="005A5F2A" w:rsidRPr="00BD4ED9" w:rsidRDefault="005A5F2A" w:rsidP="005A5F2A">
      <w:pPr>
        <w:jc w:val="both"/>
        <w:rPr>
          <w:rFonts w:ascii="Calibri" w:eastAsia="Calibri" w:hAnsi="Calibri" w:cs="Calibri"/>
          <w:i/>
          <w:color w:val="000000" w:themeColor="text1"/>
          <w:sz w:val="24"/>
          <w:szCs w:val="24"/>
        </w:rPr>
      </w:pPr>
      <m:oMathPara>
        <m:oMathParaPr>
          <m:jc m:val="left"/>
        </m:oMathParaPr>
        <m:oMath>
          <m:r>
            <w:rPr>
              <w:rFonts w:ascii="Cambria Math" w:eastAsia="Calibri" w:hAnsi="Cambria Math" w:cs="Calibri"/>
              <w:color w:val="000000" w:themeColor="text1"/>
              <w:sz w:val="24"/>
              <w:szCs w:val="24"/>
            </w:rPr>
            <m:t>1≤</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r>
            <w:rPr>
              <w:rFonts w:ascii="Cambria Math" w:eastAsia="Calibri" w:hAnsi="Cambria Math" w:cs="Calibri"/>
              <w:color w:val="000000" w:themeColor="text1"/>
              <w:sz w:val="24"/>
              <w:szCs w:val="24"/>
            </w:rPr>
            <m:t>≤N-1</m:t>
          </m:r>
        </m:oMath>
      </m:oMathPara>
    </w:p>
    <w:p w:rsidR="005A5F2A" w:rsidRPr="00E80AE3" w:rsidRDefault="005A5F2A" w:rsidP="005A5F2A">
      <w:pPr>
        <w:jc w:val="both"/>
        <w:rPr>
          <w:rFonts w:ascii="Calibri" w:eastAsia="Calibri" w:hAnsi="Calibri" w:cs="Calibri"/>
          <w:i/>
          <w:color w:val="000000" w:themeColor="text1"/>
          <w:sz w:val="24"/>
          <w:szCs w:val="24"/>
        </w:rPr>
      </w:pPr>
      <m:oMathPara>
        <m:oMathParaPr>
          <m:jc m:val="left"/>
        </m:oMathParaPr>
        <m:oMath>
          <m:r>
            <w:rPr>
              <w:rFonts w:ascii="Cambria Math" w:eastAsia="Calibri" w:hAnsi="Cambria Math" w:cs="Calibri"/>
              <w:color w:val="000000" w:themeColor="text1"/>
              <w:sz w:val="24"/>
              <w:szCs w:val="24"/>
            </w:rPr>
            <m:t>1≤</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i</m:t>
              </m:r>
            </m:sub>
          </m:sSub>
          <m:r>
            <w:rPr>
              <w:rFonts w:ascii="Cambria Math" w:eastAsia="Calibri" w:hAnsi="Cambria Math" w:cs="Calibri"/>
              <w:color w:val="000000" w:themeColor="text1"/>
              <w:sz w:val="24"/>
              <w:szCs w:val="24"/>
            </w:rPr>
            <m:t>≤N</m:t>
          </m:r>
        </m:oMath>
      </m:oMathPara>
    </w:p>
    <w:p w:rsidR="005A5F2A" w:rsidRPr="007320A8" w:rsidRDefault="005A5F2A" w:rsidP="005A5F2A">
      <w:pPr>
        <w:jc w:val="both"/>
        <w:rPr>
          <w:rFonts w:ascii="Calibri" w:eastAsia="Calibri" w:hAnsi="Calibri" w:cs="Calibri"/>
          <w:i/>
          <w:color w:val="000000" w:themeColor="text1"/>
          <w:sz w:val="24"/>
          <w:szCs w:val="24"/>
        </w:rPr>
      </w:pPr>
      <m:oMathPara>
        <m:oMathParaPr>
          <m:jc m:val="left"/>
        </m:oMathParaPr>
        <m:oMath>
          <m:r>
            <w:rPr>
              <w:rFonts w:ascii="Cambria Math" w:eastAsia="Calibri" w:hAnsi="Cambria Math" w:cs="Calibri"/>
              <w:color w:val="000000" w:themeColor="text1"/>
              <w:sz w:val="24"/>
              <w:szCs w:val="24"/>
            </w:rPr>
            <m:t>1≤</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m:t>
              </m:r>
            </m:sub>
          </m:sSub>
          <m:r>
            <w:rPr>
              <w:rFonts w:ascii="Cambria Math" w:eastAsia="Calibri" w:hAnsi="Cambria Math" w:cs="Calibri"/>
              <w:color w:val="000000" w:themeColor="text1"/>
              <w:sz w:val="24"/>
              <w:szCs w:val="24"/>
            </w:rPr>
            <m:t>,</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i</m:t>
              </m:r>
            </m:sub>
          </m:sSub>
          <m:r>
            <w:rPr>
              <w:rFonts w:ascii="Cambria Math" w:eastAsia="Calibri" w:hAnsi="Cambria Math" w:cs="Calibri"/>
              <w:color w:val="000000" w:themeColor="text1"/>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r>
            <w:rPr>
              <w:rFonts w:ascii="Cambria Math" w:eastAsia="Calibri" w:hAnsi="Cambria Math" w:cs="Calibri"/>
              <w:color w:val="000000" w:themeColor="text1"/>
              <w:sz w:val="24"/>
              <w:szCs w:val="24"/>
            </w:rPr>
            <m:t>≤</m:t>
          </m:r>
          <m:sSup>
            <m:sSupPr>
              <m:ctrlPr>
                <w:rPr>
                  <w:rFonts w:ascii="Cambria Math" w:eastAsia="Calibri" w:hAnsi="Cambria Math" w:cs="Calibri"/>
                  <w:i/>
                  <w:color w:val="000000" w:themeColor="text1"/>
                  <w:sz w:val="24"/>
                  <w:szCs w:val="24"/>
                </w:rPr>
              </m:ctrlPr>
            </m:sSupPr>
            <m:e>
              <m:r>
                <w:rPr>
                  <w:rFonts w:ascii="Cambria Math" w:eastAsia="Calibri" w:hAnsi="Cambria Math" w:cs="Calibri"/>
                  <w:color w:val="000000" w:themeColor="text1"/>
                  <w:sz w:val="24"/>
                  <w:szCs w:val="24"/>
                </w:rPr>
                <m:t>10</m:t>
              </m:r>
            </m:e>
            <m:sup>
              <m:r>
                <w:rPr>
                  <w:rFonts w:ascii="Cambria Math" w:eastAsia="Calibri" w:hAnsi="Cambria Math" w:cs="Calibri"/>
                  <w:color w:val="000000" w:themeColor="text1"/>
                  <w:sz w:val="24"/>
                  <w:szCs w:val="24"/>
                </w:rPr>
                <m:t>9</m:t>
              </m:r>
            </m:sup>
          </m:sSup>
        </m:oMath>
      </m:oMathPara>
    </w:p>
    <w:p w:rsidR="00FA6ED8" w:rsidRPr="00B26169" w:rsidRDefault="00FA6ED8" w:rsidP="00FA6ED8">
      <w:pPr>
        <w:jc w:val="both"/>
        <w:rPr>
          <w:rFonts w:ascii="Calibri" w:eastAsia="Calibri" w:hAnsi="Calibri" w:cs="Calibri"/>
          <w:bCs/>
          <w:color w:val="000000" w:themeColor="text1"/>
          <w:sz w:val="24"/>
          <w:szCs w:val="24"/>
        </w:rPr>
      </w:pPr>
    </w:p>
    <w:p w:rsidR="00FA6ED8" w:rsidRPr="0029662E" w:rsidRDefault="00FA6ED8" w:rsidP="00FA6ED8">
      <w:pPr>
        <w:ind w:firstLine="708"/>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lastRenderedPageBreak/>
        <w:t>Time limit</w:t>
      </w:r>
      <w:r w:rsidRPr="0029662E">
        <w:rPr>
          <w:rFonts w:ascii="Calibri" w:eastAsia="Calibri" w:hAnsi="Calibri" w:cs="Calibri"/>
          <w:b/>
          <w:bCs/>
          <w:color w:val="000000" w:themeColor="text1"/>
          <w:sz w:val="24"/>
          <w:szCs w:val="24"/>
        </w:rPr>
        <w:t xml:space="preserve">: </w:t>
      </w:r>
      <w:r w:rsidR="00587D33">
        <w:rPr>
          <w:rFonts w:ascii="Calibri" w:eastAsia="Calibri" w:hAnsi="Calibri" w:cs="Calibri"/>
          <w:b/>
          <w:bCs/>
          <w:color w:val="000000" w:themeColor="text1"/>
          <w:sz w:val="24"/>
          <w:szCs w:val="24"/>
        </w:rPr>
        <w:t>0.7</w:t>
      </w:r>
      <w:r w:rsidRPr="0029662E">
        <w:rPr>
          <w:rFonts w:ascii="Calibri" w:eastAsia="Calibri" w:hAnsi="Calibri" w:cs="Calibri"/>
          <w:b/>
          <w:bCs/>
          <w:color w:val="000000" w:themeColor="text1"/>
          <w:sz w:val="24"/>
          <w:szCs w:val="24"/>
        </w:rPr>
        <w:t xml:space="preserve"> sec. </w:t>
      </w:r>
    </w:p>
    <w:p w:rsidR="00FA6ED8" w:rsidRDefault="00FA6ED8" w:rsidP="00D65E4D">
      <w:pPr>
        <w:ind w:firstLine="708"/>
        <w:jc w:val="both"/>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Memory limit: 256 MB</w:t>
      </w:r>
    </w:p>
    <w:p w:rsidR="00E06291" w:rsidRPr="00D65E4D" w:rsidRDefault="00E06291" w:rsidP="00D65E4D">
      <w:pPr>
        <w:ind w:firstLine="708"/>
        <w:jc w:val="both"/>
        <w:rPr>
          <w:rFonts w:ascii="Calibri" w:eastAsia="Calibri" w:hAnsi="Calibri" w:cs="Calibri"/>
          <w:b/>
          <w:bCs/>
          <w:color w:val="000000" w:themeColor="text1"/>
          <w:sz w:val="24"/>
          <w:szCs w:val="24"/>
        </w:rPr>
      </w:pPr>
    </w:p>
    <w:p w:rsidR="00FA6ED8" w:rsidRPr="002909DF" w:rsidRDefault="00FA6ED8" w:rsidP="00CB0AA5">
      <w:pPr>
        <w:ind w:firstLine="708"/>
        <w:jc w:val="both"/>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Sample test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0"/>
        <w:gridCol w:w="4500"/>
      </w:tblGrid>
      <w:tr w:rsidR="00FA6ED8" w:rsidRPr="0029662E" w:rsidTr="00482DD0">
        <w:trPr>
          <w:trHeight w:val="300"/>
        </w:trPr>
        <w:tc>
          <w:tcPr>
            <w:tcW w:w="4500" w:type="dxa"/>
            <w:tcMar>
              <w:left w:w="105" w:type="dxa"/>
              <w:right w:w="105" w:type="dxa"/>
            </w:tcMar>
          </w:tcPr>
          <w:p w:rsidR="00FA6ED8" w:rsidRPr="0029662E" w:rsidRDefault="00FA6ED8" w:rsidP="00482DD0">
            <w:pPr>
              <w:spacing w:line="259" w:lineRule="auto"/>
              <w:jc w:val="both"/>
              <w:rPr>
                <w:rFonts w:ascii="Calibri" w:eastAsia="Calibri" w:hAnsi="Calibri" w:cs="Calibri"/>
                <w:b/>
                <w:bCs/>
                <w:sz w:val="24"/>
                <w:szCs w:val="24"/>
              </w:rPr>
            </w:pPr>
            <w:r>
              <w:rPr>
                <w:rFonts w:ascii="Calibri" w:eastAsia="Calibri" w:hAnsi="Calibri" w:cs="Calibri"/>
                <w:b/>
                <w:bCs/>
                <w:sz w:val="24"/>
                <w:szCs w:val="24"/>
              </w:rPr>
              <w:t>I</w:t>
            </w:r>
            <w:proofErr w:type="spellStart"/>
            <w:r>
              <w:rPr>
                <w:rFonts w:ascii="Calibri" w:eastAsia="Calibri" w:hAnsi="Calibri" w:cs="Calibri"/>
                <w:b/>
                <w:bCs/>
                <w:sz w:val="24"/>
                <w:szCs w:val="24"/>
                <w:lang w:val="en-US"/>
              </w:rPr>
              <w:t>nput</w:t>
            </w:r>
            <w:proofErr w:type="spellEnd"/>
            <w:r w:rsidRPr="0029662E">
              <w:rPr>
                <w:rFonts w:ascii="Calibri" w:eastAsia="Calibri" w:hAnsi="Calibri" w:cs="Calibri"/>
                <w:b/>
                <w:bCs/>
                <w:sz w:val="24"/>
                <w:szCs w:val="24"/>
              </w:rPr>
              <w:t xml:space="preserve"> (</w:t>
            </w:r>
            <w:r w:rsidR="0030344E">
              <w:rPr>
                <w:rFonts w:ascii="Calibri" w:eastAsia="Calibri" w:hAnsi="Calibri" w:cs="Calibri"/>
                <w:b/>
                <w:bCs/>
                <w:sz w:val="24"/>
                <w:szCs w:val="24"/>
                <w:lang w:val="en-US"/>
              </w:rPr>
              <w:t>roads</w:t>
            </w:r>
            <w:r w:rsidRPr="0029662E">
              <w:rPr>
                <w:rFonts w:ascii="Calibri" w:eastAsia="Calibri" w:hAnsi="Calibri" w:cs="Calibri"/>
                <w:b/>
                <w:bCs/>
                <w:sz w:val="24"/>
                <w:szCs w:val="24"/>
              </w:rPr>
              <w:t>.</w:t>
            </w:r>
            <w:proofErr w:type="spellStart"/>
            <w:r w:rsidRPr="0029662E">
              <w:rPr>
                <w:rFonts w:ascii="Calibri" w:eastAsia="Calibri" w:hAnsi="Calibri" w:cs="Calibri"/>
                <w:b/>
                <w:bCs/>
                <w:sz w:val="24"/>
                <w:szCs w:val="24"/>
              </w:rPr>
              <w:t>in</w:t>
            </w:r>
            <w:proofErr w:type="spellEnd"/>
            <w:r w:rsidRPr="0029662E">
              <w:rPr>
                <w:rFonts w:ascii="Calibri" w:eastAsia="Calibri" w:hAnsi="Calibri" w:cs="Calibri"/>
                <w:b/>
                <w:bCs/>
                <w:sz w:val="24"/>
                <w:szCs w:val="24"/>
              </w:rPr>
              <w:t>)</w:t>
            </w:r>
          </w:p>
        </w:tc>
        <w:tc>
          <w:tcPr>
            <w:tcW w:w="4500" w:type="dxa"/>
            <w:tcMar>
              <w:left w:w="105" w:type="dxa"/>
              <w:right w:w="105" w:type="dxa"/>
            </w:tcMar>
          </w:tcPr>
          <w:p w:rsidR="00FA6ED8" w:rsidRPr="0029662E" w:rsidRDefault="00FA6ED8" w:rsidP="00482DD0">
            <w:pPr>
              <w:spacing w:line="259" w:lineRule="auto"/>
              <w:jc w:val="both"/>
              <w:rPr>
                <w:rFonts w:ascii="Calibri" w:eastAsia="Calibri" w:hAnsi="Calibri" w:cs="Calibri"/>
                <w:sz w:val="24"/>
                <w:szCs w:val="24"/>
              </w:rPr>
            </w:pPr>
            <w:r>
              <w:rPr>
                <w:rFonts w:ascii="Calibri" w:eastAsia="Calibri" w:hAnsi="Calibri" w:cs="Calibri"/>
                <w:b/>
                <w:bCs/>
                <w:sz w:val="24"/>
                <w:szCs w:val="24"/>
                <w:lang w:val="en-US"/>
              </w:rPr>
              <w:t>Output</w:t>
            </w:r>
            <w:r w:rsidRPr="0029662E">
              <w:rPr>
                <w:rFonts w:ascii="Calibri" w:eastAsia="Calibri" w:hAnsi="Calibri" w:cs="Calibri"/>
                <w:b/>
                <w:bCs/>
                <w:sz w:val="24"/>
                <w:szCs w:val="24"/>
              </w:rPr>
              <w:t xml:space="preserve"> (</w:t>
            </w:r>
            <w:proofErr w:type="spellStart"/>
            <w:r w:rsidR="00F13301">
              <w:rPr>
                <w:rFonts w:ascii="Calibri" w:eastAsia="Calibri" w:hAnsi="Calibri" w:cs="Calibri"/>
                <w:b/>
                <w:bCs/>
                <w:sz w:val="24"/>
                <w:szCs w:val="24"/>
              </w:rPr>
              <w:t>roads</w:t>
            </w:r>
            <w:r>
              <w:rPr>
                <w:rFonts w:ascii="Calibri" w:eastAsia="Calibri" w:hAnsi="Calibri" w:cs="Calibri"/>
                <w:b/>
                <w:bCs/>
                <w:sz w:val="24"/>
                <w:szCs w:val="24"/>
              </w:rPr>
              <w:t>.</w:t>
            </w:r>
            <w:r w:rsidRPr="0029662E">
              <w:rPr>
                <w:rFonts w:ascii="Calibri" w:eastAsia="Calibri" w:hAnsi="Calibri" w:cs="Calibri"/>
                <w:b/>
                <w:bCs/>
                <w:sz w:val="24"/>
                <w:szCs w:val="24"/>
              </w:rPr>
              <w:t>out</w:t>
            </w:r>
            <w:proofErr w:type="spellEnd"/>
            <w:r w:rsidRPr="0029662E">
              <w:rPr>
                <w:rFonts w:ascii="Calibri" w:eastAsia="Calibri" w:hAnsi="Calibri" w:cs="Calibri"/>
                <w:b/>
                <w:bCs/>
                <w:sz w:val="24"/>
                <w:szCs w:val="24"/>
              </w:rPr>
              <w:t>)</w:t>
            </w:r>
          </w:p>
        </w:tc>
      </w:tr>
      <w:tr w:rsidR="003A2DBE" w:rsidRPr="00580198" w:rsidTr="00482DD0">
        <w:trPr>
          <w:trHeight w:val="300"/>
        </w:trPr>
        <w:tc>
          <w:tcPr>
            <w:tcW w:w="4500" w:type="dxa"/>
            <w:tcMar>
              <w:left w:w="105" w:type="dxa"/>
              <w:right w:w="105" w:type="dxa"/>
            </w:tcMar>
          </w:tcPr>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10 10</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Pr>
                <w:rFonts w:ascii="Consolas" w:eastAsia="Times New Roman" w:hAnsi="Consolas" w:cs="Times New Roman"/>
                <w:sz w:val="24"/>
                <w:szCs w:val="24"/>
                <w:lang w:val="en-US"/>
              </w:rPr>
              <w:t>4 5 1 7 9 10 3 6 5</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2 2 3</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1 3 8</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2 2 3</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2 4 6</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2 7 6</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1 6 3</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2 7 6</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2 4 5</w:t>
            </w:r>
          </w:p>
          <w:p w:rsidR="003A2DBE" w:rsidRPr="002A4E99" w:rsidRDefault="003A2DBE" w:rsidP="003A2DBE">
            <w:pPr>
              <w:shd w:val="clear" w:color="auto" w:fill="FFFFFF"/>
              <w:spacing w:line="360" w:lineRule="atLeast"/>
              <w:rPr>
                <w:rFonts w:ascii="Consolas" w:eastAsia="Times New Roman" w:hAnsi="Consolas" w:cs="Times New Roman"/>
                <w:sz w:val="24"/>
                <w:szCs w:val="24"/>
                <w:lang w:val="en-US"/>
              </w:rPr>
            </w:pPr>
            <w:r w:rsidRPr="002A4E99">
              <w:rPr>
                <w:rFonts w:ascii="Consolas" w:eastAsia="Times New Roman" w:hAnsi="Consolas" w:cs="Times New Roman"/>
                <w:sz w:val="24"/>
                <w:szCs w:val="24"/>
                <w:lang w:val="en-US"/>
              </w:rPr>
              <w:t>1 7 7</w:t>
            </w:r>
          </w:p>
          <w:p w:rsidR="003A2DBE" w:rsidRPr="006079F3" w:rsidRDefault="003A2DBE" w:rsidP="003A2DBE">
            <w:pPr>
              <w:jc w:val="both"/>
              <w:rPr>
                <w:rFonts w:ascii="Calibri" w:eastAsia="Calibri" w:hAnsi="Calibri" w:cs="Calibri"/>
                <w:bCs/>
                <w:sz w:val="24"/>
                <w:szCs w:val="24"/>
                <w:lang w:val="en-US"/>
              </w:rPr>
            </w:pPr>
            <w:r w:rsidRPr="002A4E99">
              <w:rPr>
                <w:rFonts w:ascii="Consolas" w:eastAsia="Times New Roman" w:hAnsi="Consolas" w:cs="Times New Roman"/>
                <w:sz w:val="24"/>
                <w:szCs w:val="24"/>
                <w:lang w:val="en-US"/>
              </w:rPr>
              <w:t>2 9 1</w:t>
            </w:r>
          </w:p>
        </w:tc>
        <w:tc>
          <w:tcPr>
            <w:tcW w:w="4500" w:type="dxa"/>
            <w:tcMar>
              <w:left w:w="105" w:type="dxa"/>
              <w:right w:w="105" w:type="dxa"/>
            </w:tcMar>
          </w:tcPr>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3</w:t>
            </w:r>
          </w:p>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10</w:t>
            </w:r>
          </w:p>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5</w:t>
            </w:r>
          </w:p>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5</w:t>
            </w:r>
          </w:p>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1</w:t>
            </w:r>
          </w:p>
          <w:p w:rsidR="003A2DBE" w:rsidRPr="002C260C"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5</w:t>
            </w:r>
          </w:p>
          <w:p w:rsidR="003A2DBE" w:rsidRPr="00580198" w:rsidRDefault="003A2DBE" w:rsidP="003A2DBE">
            <w:pPr>
              <w:jc w:val="both"/>
              <w:rPr>
                <w:rFonts w:ascii="Calibri" w:eastAsia="Calibri" w:hAnsi="Calibri" w:cs="Calibri"/>
                <w:bCs/>
                <w:sz w:val="24"/>
                <w:szCs w:val="24"/>
                <w:lang w:val="en-US"/>
              </w:rPr>
            </w:pPr>
            <w:r w:rsidRPr="002C260C">
              <w:rPr>
                <w:rFonts w:ascii="Calibri" w:eastAsia="Calibri" w:hAnsi="Calibri" w:cs="Calibri"/>
                <w:bCs/>
                <w:sz w:val="24"/>
                <w:szCs w:val="24"/>
                <w:lang w:val="en-US"/>
              </w:rPr>
              <w:t>10</w:t>
            </w:r>
          </w:p>
        </w:tc>
      </w:tr>
    </w:tbl>
    <w:p w:rsidR="00FA6ED8" w:rsidRDefault="00FA6ED8" w:rsidP="00FA6ED8">
      <w:pPr>
        <w:jc w:val="both"/>
        <w:rPr>
          <w:rFonts w:ascii="Calibri" w:eastAsia="Calibri" w:hAnsi="Calibri" w:cs="Calibri"/>
          <w:color w:val="000000" w:themeColor="text1"/>
          <w:sz w:val="24"/>
          <w:szCs w:val="24"/>
        </w:rPr>
      </w:pPr>
    </w:p>
    <w:p w:rsidR="00053EDA" w:rsidRDefault="00053EDA" w:rsidP="00053EDA">
      <w:r>
        <w:rPr>
          <w:noProof/>
        </w:rPr>
        <w:drawing>
          <wp:anchor distT="0" distB="0" distL="114300" distR="114300" simplePos="0" relativeHeight="251659264" behindDoc="1" locked="0" layoutInCell="1" allowOverlap="1" wp14:anchorId="4C95867D" wp14:editId="1F553E75">
            <wp:simplePos x="0" y="0"/>
            <wp:positionH relativeFrom="page">
              <wp:posOffset>3549650</wp:posOffset>
            </wp:positionH>
            <wp:positionV relativeFrom="paragraph">
              <wp:posOffset>133350</wp:posOffset>
            </wp:positionV>
            <wp:extent cx="3668539" cy="1287294"/>
            <wp:effectExtent l="0" t="0" r="8255" b="8255"/>
            <wp:wrapTight wrapText="bothSides">
              <wp:wrapPolygon edited="0">
                <wp:start x="337" y="0"/>
                <wp:lineTo x="0" y="1279"/>
                <wp:lineTo x="0" y="4795"/>
                <wp:lineTo x="449" y="5754"/>
                <wp:lineTo x="19630" y="10550"/>
                <wp:lineTo x="19742" y="20779"/>
                <wp:lineTo x="20078" y="21419"/>
                <wp:lineTo x="21312" y="21419"/>
                <wp:lineTo x="21536" y="20460"/>
                <wp:lineTo x="21536" y="17583"/>
                <wp:lineTo x="20976" y="15665"/>
                <wp:lineTo x="21536" y="12148"/>
                <wp:lineTo x="21536" y="9591"/>
                <wp:lineTo x="21088" y="5435"/>
                <wp:lineTo x="21536" y="4795"/>
                <wp:lineTo x="21536" y="1279"/>
                <wp:lineTo x="21200" y="0"/>
                <wp:lineTo x="337"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 (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68539" cy="1287294"/>
                    </a:xfrm>
                    <a:prstGeom prst="rect">
                      <a:avLst/>
                    </a:prstGeom>
                  </pic:spPr>
                </pic:pic>
              </a:graphicData>
            </a:graphic>
            <wp14:sizeRelH relativeFrom="margin">
              <wp14:pctWidth>0</wp14:pctWidth>
            </wp14:sizeRelH>
            <wp14:sizeRelV relativeFrom="margin">
              <wp14:pctHeight>0</wp14:pctHeight>
            </wp14:sizeRelV>
          </wp:anchor>
        </w:drawing>
      </w:r>
      <w:r w:rsidR="000D62C8">
        <w:rPr>
          <w:b/>
          <w:sz w:val="24"/>
        </w:rPr>
        <w:t>Sample test explanation</w:t>
      </w:r>
      <w:bookmarkStart w:id="0" w:name="_GoBack"/>
      <w:bookmarkEnd w:id="0"/>
    </w:p>
    <w:p w:rsidR="00053EDA" w:rsidRDefault="00C31D6E" w:rsidP="00C31D6E">
      <w:r>
        <w:t xml:space="preserve">After the second query the road network looks like this (on the right). If the journey starts at city 2, the car weighing 3, all 10 cities will be possible </w:t>
      </w:r>
      <w:r w:rsidR="006F62A2">
        <w:t>to be visited, since the maximum</w:t>
      </w:r>
      <w:r>
        <w:t xml:space="preserve"> allowed weight for all roads is at least 3.</w:t>
      </w:r>
    </w:p>
    <w:p w:rsidR="00C31D6E" w:rsidRPr="002838A8" w:rsidRDefault="00C31D6E" w:rsidP="00C31D6E">
      <w:r>
        <w:t>The following cities can be visited in the 4</w:t>
      </w:r>
      <w:r w:rsidRPr="00C31D6E">
        <w:rPr>
          <w:vertAlign w:val="superscript"/>
        </w:rPr>
        <w:t>th</w:t>
      </w:r>
      <w:r>
        <w:t xml:space="preserve"> query: 3, 4, 5, 6 and 7.</w:t>
      </w:r>
    </w:p>
    <w:p w:rsidR="00FA6ED8" w:rsidRDefault="00FA6ED8" w:rsidP="00FA6ED8"/>
    <w:p w:rsidR="00E82014" w:rsidRDefault="00E82014" w:rsidP="00FA6ED8"/>
    <w:sectPr w:rsidR="00E8201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99" w:rsidRDefault="00726199" w:rsidP="00F30429">
      <w:pPr>
        <w:spacing w:after="0" w:line="240" w:lineRule="auto"/>
      </w:pPr>
      <w:r>
        <w:separator/>
      </w:r>
    </w:p>
  </w:endnote>
  <w:endnote w:type="continuationSeparator" w:id="0">
    <w:p w:rsidR="00726199" w:rsidRDefault="00726199" w:rsidP="00F3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99" w:rsidRDefault="00726199" w:rsidP="00F30429">
      <w:pPr>
        <w:spacing w:after="0" w:line="240" w:lineRule="auto"/>
      </w:pPr>
      <w:r>
        <w:separator/>
      </w:r>
    </w:p>
  </w:footnote>
  <w:footnote w:type="continuationSeparator" w:id="0">
    <w:p w:rsidR="00726199" w:rsidRDefault="00726199" w:rsidP="00F30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0A7374C" w:rsidTr="00A424DD">
      <w:trPr>
        <w:trHeight w:val="300"/>
      </w:trPr>
      <w:tc>
        <w:tcPr>
          <w:tcW w:w="3005" w:type="dxa"/>
        </w:tcPr>
        <w:p w:rsidR="00A7374C" w:rsidRDefault="00726199" w:rsidP="00A7374C">
          <w:pPr>
            <w:pStyle w:val="Header"/>
            <w:ind w:left="-115"/>
          </w:pPr>
        </w:p>
      </w:tc>
      <w:tc>
        <w:tcPr>
          <w:tcW w:w="3005" w:type="dxa"/>
        </w:tcPr>
        <w:p w:rsidR="00A7374C" w:rsidRDefault="00726199" w:rsidP="00A7374C">
          <w:pPr>
            <w:pStyle w:val="Header"/>
            <w:jc w:val="center"/>
          </w:pPr>
        </w:p>
      </w:tc>
      <w:tc>
        <w:tcPr>
          <w:tcW w:w="3005" w:type="dxa"/>
        </w:tcPr>
        <w:p w:rsidR="00A7374C" w:rsidRDefault="00726199" w:rsidP="00A7374C">
          <w:pPr>
            <w:pStyle w:val="Header"/>
            <w:ind w:right="-115"/>
            <w:jc w:val="right"/>
          </w:pPr>
        </w:p>
      </w:tc>
    </w:tr>
  </w:tbl>
  <w:p w:rsidR="00A7374C" w:rsidRDefault="00726199" w:rsidP="00A7374C">
    <w:pPr>
      <w:pStyle w:val="Standard"/>
    </w:pPr>
  </w:p>
  <w:p w:rsidR="00A7374C" w:rsidRPr="00772688" w:rsidRDefault="007A069B" w:rsidP="00A7374C">
    <w:pPr>
      <w:pStyle w:val="Title"/>
      <w:tabs>
        <w:tab w:val="center" w:pos="3073"/>
      </w:tabs>
      <w:rPr>
        <w:color w:val="505094"/>
        <w:sz w:val="72"/>
        <w:szCs w:val="72"/>
        <w:lang w:val="en-US"/>
      </w:rPr>
    </w:pPr>
    <w:r>
      <w:rPr>
        <w:noProof/>
        <w:lang w:val="en-US" w:eastAsia="en-US"/>
      </w:rPr>
      <w:drawing>
        <wp:anchor distT="0" distB="0" distL="114300" distR="114300" simplePos="0" relativeHeight="251659264" behindDoc="0" locked="0" layoutInCell="1" allowOverlap="1" wp14:anchorId="195FDEA0" wp14:editId="0DEC5E8B">
          <wp:simplePos x="0" y="0"/>
          <wp:positionH relativeFrom="margin">
            <wp:align>right</wp:align>
          </wp:positionH>
          <wp:positionV relativeFrom="paragraph">
            <wp:posOffset>3810</wp:posOffset>
          </wp:positionV>
          <wp:extent cx="1706245" cy="756920"/>
          <wp:effectExtent l="0" t="0" r="8255" b="5080"/>
          <wp:wrapSquare wrapText="bothSides"/>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706245" cy="756920"/>
                  </a:xfrm>
                  <a:prstGeom prst="rect">
                    <a:avLst/>
                  </a:prstGeom>
                </pic:spPr>
              </pic:pic>
            </a:graphicData>
          </a:graphic>
        </wp:anchor>
      </w:drawing>
    </w:r>
    <w:r w:rsidR="00F30429">
      <w:rPr>
        <w:color w:val="505094"/>
        <w:sz w:val="72"/>
        <w:szCs w:val="72"/>
        <w:lang w:val="en-US"/>
      </w:rPr>
      <w:t>Roads</w:t>
    </w:r>
  </w:p>
  <w:p w:rsidR="00A7374C" w:rsidRPr="007F109D" w:rsidRDefault="007A069B" w:rsidP="00E664CC">
    <w:pPr>
      <w:pStyle w:val="Standard"/>
      <w:rPr>
        <w:lang w:val="en-US"/>
      </w:rPr>
    </w:pPr>
    <w:r>
      <w:rPr>
        <w:lang w:val="en-US"/>
      </w:rPr>
      <w:t>2024/2025 SEASON</w:t>
    </w:r>
    <w:r>
      <w:t xml:space="preserve"> – </w:t>
    </w:r>
    <w:r>
      <w:rPr>
        <w:lang w:val="en-US"/>
      </w:rPr>
      <w:t>ROUND 4</w:t>
    </w:r>
  </w:p>
  <w:p w:rsidR="00E664CC" w:rsidRPr="00E664CC" w:rsidRDefault="00726199" w:rsidP="00E664CC">
    <w:pPr>
      <w:pStyle w:val="Standard"/>
      <w:rPr>
        <w:lang w:val="en-US"/>
      </w:rPr>
    </w:pPr>
  </w:p>
  <w:p w:rsidR="00A7374C" w:rsidRDefault="007261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803F2A"/>
    <w:multiLevelType w:val="hybridMultilevel"/>
    <w:tmpl w:val="431AB258"/>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B9"/>
    <w:rsid w:val="00053EDA"/>
    <w:rsid w:val="000D62C8"/>
    <w:rsid w:val="001211FD"/>
    <w:rsid w:val="002D5794"/>
    <w:rsid w:val="0030344E"/>
    <w:rsid w:val="003A2DBE"/>
    <w:rsid w:val="0054037E"/>
    <w:rsid w:val="0057721B"/>
    <w:rsid w:val="00587D33"/>
    <w:rsid w:val="005A5F2A"/>
    <w:rsid w:val="006A6D6E"/>
    <w:rsid w:val="006F62A2"/>
    <w:rsid w:val="00726199"/>
    <w:rsid w:val="00791C3E"/>
    <w:rsid w:val="007A069B"/>
    <w:rsid w:val="007C6C15"/>
    <w:rsid w:val="00804D62"/>
    <w:rsid w:val="00844234"/>
    <w:rsid w:val="0095674A"/>
    <w:rsid w:val="009A49B9"/>
    <w:rsid w:val="009E7AA4"/>
    <w:rsid w:val="00AD6D9A"/>
    <w:rsid w:val="00BA08C7"/>
    <w:rsid w:val="00C31D6E"/>
    <w:rsid w:val="00CB0AA5"/>
    <w:rsid w:val="00D65E4D"/>
    <w:rsid w:val="00E06291"/>
    <w:rsid w:val="00E82014"/>
    <w:rsid w:val="00F13301"/>
    <w:rsid w:val="00F30429"/>
    <w:rsid w:val="00FA6ED8"/>
    <w:rsid w:val="00FA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763A8-8ECE-4BA2-9986-CCABC7E2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6E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ED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A6ED8"/>
    <w:pPr>
      <w:tabs>
        <w:tab w:val="center" w:pos="4680"/>
        <w:tab w:val="right" w:pos="9360"/>
      </w:tabs>
      <w:spacing w:after="0" w:line="240" w:lineRule="auto"/>
    </w:pPr>
    <w:rPr>
      <w:lang w:val="bg-BG"/>
    </w:rPr>
  </w:style>
  <w:style w:type="character" w:customStyle="1" w:styleId="HeaderChar">
    <w:name w:val="Header Char"/>
    <w:basedOn w:val="DefaultParagraphFont"/>
    <w:link w:val="Header"/>
    <w:uiPriority w:val="99"/>
    <w:rsid w:val="00FA6ED8"/>
    <w:rPr>
      <w:lang w:val="bg-BG"/>
    </w:rPr>
  </w:style>
  <w:style w:type="paragraph" w:styleId="Title">
    <w:name w:val="Title"/>
    <w:basedOn w:val="Standard"/>
    <w:next w:val="Subtitle"/>
    <w:link w:val="TitleChar"/>
    <w:qFormat/>
    <w:rsid w:val="00FA6ED8"/>
    <w:pPr>
      <w:keepNext/>
      <w:keepLines/>
      <w:spacing w:after="60"/>
    </w:pPr>
    <w:rPr>
      <w:b/>
      <w:bCs/>
      <w:sz w:val="52"/>
      <w:szCs w:val="52"/>
    </w:rPr>
  </w:style>
  <w:style w:type="character" w:customStyle="1" w:styleId="TitleChar">
    <w:name w:val="Title Char"/>
    <w:basedOn w:val="DefaultParagraphFont"/>
    <w:link w:val="Title"/>
    <w:rsid w:val="00FA6ED8"/>
    <w:rPr>
      <w:rFonts w:ascii="Arial" w:eastAsia="Arial" w:hAnsi="Arial" w:cs="Arial"/>
      <w:b/>
      <w:bCs/>
      <w:kern w:val="2"/>
      <w:sz w:val="52"/>
      <w:szCs w:val="52"/>
      <w:lang w:val="bg-BG" w:eastAsia="bg-BG"/>
    </w:rPr>
  </w:style>
  <w:style w:type="paragraph" w:customStyle="1" w:styleId="Standard">
    <w:name w:val="Standard"/>
    <w:uiPriority w:val="1"/>
    <w:qFormat/>
    <w:rsid w:val="00FA6ED8"/>
    <w:pPr>
      <w:suppressAutoHyphens/>
      <w:spacing w:after="0" w:line="276" w:lineRule="auto"/>
      <w:textAlignment w:val="baseline"/>
    </w:pPr>
    <w:rPr>
      <w:rFonts w:ascii="Arial" w:eastAsia="Arial" w:hAnsi="Arial" w:cs="Arial"/>
      <w:kern w:val="2"/>
      <w:lang w:val="bg-BG" w:eastAsia="bg-BG"/>
    </w:rPr>
  </w:style>
  <w:style w:type="table" w:styleId="TableGrid">
    <w:name w:val="Table Grid"/>
    <w:basedOn w:val="TableNormal"/>
    <w:uiPriority w:val="59"/>
    <w:rsid w:val="00FA6ED8"/>
    <w:pPr>
      <w:spacing w:after="0" w:line="240" w:lineRule="auto"/>
    </w:pPr>
    <w:rPr>
      <w:lang w:val="bg-B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FA6ED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6ED8"/>
    <w:rPr>
      <w:rFonts w:eastAsiaTheme="minorEastAsia"/>
      <w:color w:val="5A5A5A" w:themeColor="text1" w:themeTint="A5"/>
      <w:spacing w:val="15"/>
    </w:rPr>
  </w:style>
  <w:style w:type="paragraph" w:styleId="Footer">
    <w:name w:val="footer"/>
    <w:basedOn w:val="Normal"/>
    <w:link w:val="FooterChar"/>
    <w:uiPriority w:val="99"/>
    <w:unhideWhenUsed/>
    <w:rsid w:val="00F30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29"/>
  </w:style>
  <w:style w:type="paragraph" w:styleId="ListParagraph">
    <w:name w:val="List Paragraph"/>
    <w:basedOn w:val="Normal"/>
    <w:uiPriority w:val="34"/>
    <w:qFormat/>
    <w:rsid w:val="00BA08C7"/>
    <w:pPr>
      <w:ind w:left="720"/>
      <w:contextualSpacing/>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T. Poturliev</dc:creator>
  <cp:keywords/>
  <dc:description/>
  <cp:lastModifiedBy>Deniz T. Poturliev</cp:lastModifiedBy>
  <cp:revision>29</cp:revision>
  <dcterms:created xsi:type="dcterms:W3CDTF">2025-03-27T14:30:00Z</dcterms:created>
  <dcterms:modified xsi:type="dcterms:W3CDTF">2025-03-27T15:45:00Z</dcterms:modified>
</cp:coreProperties>
</file>