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18" w:rsidRDefault="00D74618" w:rsidP="009A7491">
      <w:pPr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</w:t>
      </w:r>
      <w:proofErr w:type="spellStart"/>
      <w:r>
        <w:rPr>
          <w:sz w:val="24"/>
          <w:szCs w:val="24"/>
          <w:lang w:val="en-US"/>
        </w:rPr>
        <w:t>Cycleland</w:t>
      </w:r>
      <w:proofErr w:type="spellEnd"/>
      <w:r>
        <w:rPr>
          <w:sz w:val="24"/>
          <w:szCs w:val="24"/>
          <w:lang w:val="en-US"/>
        </w:rPr>
        <w:t xml:space="preserve"> Lazar travels to university with his bike. In front of the building where he will have a lecture</w:t>
      </w:r>
      <w:r w:rsidR="00AB0A76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there is a large rectangular parking for bikes. The parking has size 2xN. Every vehicle parks horizontally or vertically taking exactly 2 cells.</w:t>
      </w:r>
    </w:p>
    <w:p w:rsidR="00D74618" w:rsidRDefault="00D74618" w:rsidP="009A7491">
      <w:pPr>
        <w:ind w:firstLine="708"/>
        <w:jc w:val="both"/>
        <w:rPr>
          <w:rFonts w:eastAsiaTheme="minorEastAsia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Lazar has live data about free spaces in the parking. He receives notifications of 2 types: 1) driver parks vertically on the cells of </w:t>
      </w:r>
      <w:proofErr w:type="gramStart"/>
      <w:r>
        <w:rPr>
          <w:sz w:val="24"/>
          <w:szCs w:val="24"/>
          <w:lang w:val="en-US"/>
        </w:rPr>
        <w:t xml:space="preserve">column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w:proofErr w:type="gramEnd"/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>
        <w:rPr>
          <w:rFonts w:eastAsiaTheme="minorEastAsia"/>
          <w:sz w:val="24"/>
          <w:szCs w:val="24"/>
          <w:lang w:val="en-US"/>
        </w:rPr>
        <w:t xml:space="preserve"> ; 2) the bike at column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>
        <w:rPr>
          <w:rFonts w:eastAsiaTheme="minorEastAsia"/>
          <w:sz w:val="24"/>
          <w:szCs w:val="24"/>
          <w:lang w:val="en-US"/>
        </w:rPr>
        <w:t xml:space="preserve"> frees 2 cells.</w:t>
      </w:r>
    </w:p>
    <w:p w:rsidR="00D74618" w:rsidRDefault="00D74618" w:rsidP="009A7491">
      <w:pPr>
        <w:ind w:firstLine="708"/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>Before the linear algebra lecture, Lazar thought about the following: what is the number of possible</w:t>
      </w:r>
      <w:r w:rsidR="00D9507C">
        <w:rPr>
          <w:rFonts w:eastAsiaTheme="minorEastAsia"/>
          <w:sz w:val="24"/>
          <w:szCs w:val="24"/>
          <w:lang w:val="en-US"/>
        </w:rPr>
        <w:t xml:space="preserve"> filling</w:t>
      </w:r>
      <w:r>
        <w:rPr>
          <w:rFonts w:eastAsiaTheme="minorEastAsia"/>
          <w:sz w:val="24"/>
          <w:szCs w:val="24"/>
          <w:lang w:val="en-US"/>
        </w:rPr>
        <w:t xml:space="preserve"> configurations of the parking after every notification so that: 1) there does not exist a pair of bikes which intersect;</w:t>
      </w:r>
      <w:r w:rsidR="00F03F94">
        <w:rPr>
          <w:rFonts w:eastAsiaTheme="minorEastAsia"/>
          <w:sz w:val="24"/>
          <w:szCs w:val="24"/>
          <w:lang w:val="en-US"/>
        </w:rPr>
        <w:t xml:space="preserve"> and</w:t>
      </w:r>
      <w:r>
        <w:rPr>
          <w:rFonts w:eastAsiaTheme="minorEastAsia"/>
          <w:sz w:val="24"/>
          <w:szCs w:val="24"/>
          <w:lang w:val="en-US"/>
        </w:rPr>
        <w:t xml:space="preserve"> 2) there do not exist 2 adjacent free cel</w:t>
      </w:r>
      <w:r w:rsidR="00020215">
        <w:rPr>
          <w:rFonts w:eastAsiaTheme="minorEastAsia"/>
          <w:sz w:val="24"/>
          <w:szCs w:val="24"/>
          <w:lang w:val="en-US"/>
        </w:rPr>
        <w:t>ls, so that a bike could park. Two</w:t>
      </w:r>
      <w:r w:rsidR="00480353">
        <w:rPr>
          <w:rFonts w:eastAsiaTheme="minorEastAsia"/>
          <w:sz w:val="24"/>
          <w:szCs w:val="24"/>
          <w:lang w:val="en-US"/>
        </w:rPr>
        <w:t xml:space="preserve"> configurations are different if 1) there exists a cell which is </w:t>
      </w:r>
      <w:r w:rsidR="00DF1214">
        <w:rPr>
          <w:rFonts w:eastAsiaTheme="minorEastAsia"/>
          <w:sz w:val="24"/>
          <w:szCs w:val="24"/>
          <w:lang w:val="en-US"/>
        </w:rPr>
        <w:t>filled in the first one but vacant</w:t>
      </w:r>
      <w:r w:rsidR="00480353">
        <w:rPr>
          <w:rFonts w:eastAsiaTheme="minorEastAsia"/>
          <w:sz w:val="24"/>
          <w:szCs w:val="24"/>
          <w:lang w:val="en-US"/>
        </w:rPr>
        <w:t xml:space="preserve"> in the second one; or 2) there exists a cell in the first configuration which is filled by a horizontal</w:t>
      </w:r>
      <w:r w:rsidR="00051D1A">
        <w:rPr>
          <w:rFonts w:eastAsiaTheme="minorEastAsia"/>
          <w:sz w:val="24"/>
          <w:szCs w:val="24"/>
          <w:lang w:val="en-US"/>
        </w:rPr>
        <w:t>ly parked</w:t>
      </w:r>
      <w:r w:rsidR="00480353">
        <w:rPr>
          <w:rFonts w:eastAsiaTheme="minorEastAsia"/>
          <w:sz w:val="24"/>
          <w:szCs w:val="24"/>
          <w:lang w:val="en-US"/>
        </w:rPr>
        <w:t xml:space="preserve"> bike, while in the second one – by a vertical</w:t>
      </w:r>
      <w:r w:rsidR="00051D1A">
        <w:rPr>
          <w:rFonts w:eastAsiaTheme="minorEastAsia"/>
          <w:sz w:val="24"/>
          <w:szCs w:val="24"/>
          <w:lang w:val="en-US"/>
        </w:rPr>
        <w:t>ly parked</w:t>
      </w:r>
      <w:r w:rsidR="00480353">
        <w:rPr>
          <w:rFonts w:eastAsiaTheme="minorEastAsia"/>
          <w:sz w:val="24"/>
          <w:szCs w:val="24"/>
          <w:lang w:val="en-US"/>
        </w:rPr>
        <w:t xml:space="preserve"> one</w:t>
      </w:r>
      <w:r w:rsidR="009C6451">
        <w:rPr>
          <w:rFonts w:eastAsiaTheme="minorEastAsia"/>
          <w:sz w:val="24"/>
          <w:szCs w:val="24"/>
          <w:lang w:val="en-US"/>
        </w:rPr>
        <w:t>.</w:t>
      </w:r>
    </w:p>
    <w:p w:rsidR="0028259A" w:rsidRPr="00AC2F31" w:rsidRDefault="0028259A" w:rsidP="009A7491">
      <w:pPr>
        <w:ind w:firstLine="708"/>
        <w:jc w:val="both"/>
        <w:rPr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>Now i</w:t>
      </w:r>
      <w:r w:rsidR="00584EA7">
        <w:rPr>
          <w:rFonts w:eastAsiaTheme="minorEastAsia"/>
          <w:sz w:val="24"/>
          <w:szCs w:val="24"/>
          <w:lang w:val="en-US"/>
        </w:rPr>
        <w:t>t is your time to combat the problem</w:t>
      </w:r>
      <w:r>
        <w:rPr>
          <w:rFonts w:eastAsiaTheme="minorEastAsia"/>
          <w:sz w:val="24"/>
          <w:szCs w:val="24"/>
          <w:lang w:val="en-US"/>
        </w:rPr>
        <w:t xml:space="preserve"> in order to check your answers after the lecture. Since these answers can be very large, print them </w:t>
      </w:r>
      <w:proofErr w:type="gramStart"/>
      <w:r>
        <w:rPr>
          <w:rFonts w:eastAsiaTheme="minorEastAsia"/>
          <w:sz w:val="24"/>
          <w:szCs w:val="24"/>
          <w:lang w:val="en-US"/>
        </w:rPr>
        <w:t xml:space="preserve">modulo 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+7</m:t>
        </m:r>
      </m:oMath>
      <w:r w:rsidR="00AC2F31">
        <w:rPr>
          <w:rFonts w:eastAsiaTheme="minorEastAsia"/>
          <w:sz w:val="24"/>
          <w:szCs w:val="24"/>
          <w:lang w:val="en-US"/>
        </w:rPr>
        <w:t>.</w:t>
      </w:r>
    </w:p>
    <w:p w:rsidR="009A7491" w:rsidRPr="0043312D" w:rsidRDefault="009A7491" w:rsidP="009A7491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Input</w:t>
      </w:r>
    </w:p>
    <w:p w:rsidR="005E0C66" w:rsidRPr="006C029F" w:rsidRDefault="005E0C66" w:rsidP="005E0C66">
      <w:pPr>
        <w:spacing w:after="0"/>
        <w:ind w:firstLine="708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first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line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of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file</w:t>
      </w:r>
      <w:proofErr w:type="spellEnd"/>
      <w:r w:rsidR="004E1DD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4E1DD5" w:rsidRPr="006C029F">
        <w:rPr>
          <w:rFonts w:ascii="Calibri" w:eastAsia="Calibri" w:hAnsi="Calibri" w:cs="Calibri"/>
          <w:b/>
          <w:color w:val="000000" w:themeColor="text1"/>
          <w:sz w:val="24"/>
          <w:szCs w:val="24"/>
        </w:rPr>
        <w:t>parking</w:t>
      </w:r>
      <w:r w:rsidRPr="006C029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.in</w:t>
      </w:r>
      <w:r w:rsidR="00E50B25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 w:rsidR="00E50B25">
        <w:rPr>
          <w:rFonts w:ascii="Calibri" w:eastAsia="Calibri" w:hAnsi="Calibri" w:cs="Calibri"/>
          <w:bCs/>
          <w:color w:val="000000" w:themeColor="text1"/>
          <w:sz w:val="24"/>
          <w:szCs w:val="24"/>
        </w:rPr>
        <w:t>contain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two</w:t>
      </w:r>
      <w:proofErr w:type="spellEnd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integers</w:t>
      </w:r>
      <w:proofErr w:type="spellEnd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N </w:t>
      </w:r>
      <w:proofErr w:type="spellStart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and</w:t>
      </w:r>
      <w:proofErr w:type="spellEnd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Q.</w:t>
      </w:r>
      <w:r w:rsidR="006C029F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Q lines follow, describing the notifications</w:t>
      </w:r>
      <w:r w:rsidR="00531DC0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. They are 2 types:</w:t>
      </w:r>
    </w:p>
    <w:p w:rsidR="005E0C66" w:rsidRPr="00B2694A" w:rsidRDefault="005E0C66" w:rsidP="005E0C66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2694A">
        <w:rPr>
          <w:rFonts w:ascii="Calibri" w:eastAsia="Calibri" w:hAnsi="Calibri" w:cs="Calibri"/>
          <w:bCs/>
          <w:color w:val="000000" w:themeColor="text1"/>
          <w:sz w:val="24"/>
          <w:szCs w:val="24"/>
        </w:rPr>
        <w:t>1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>
        <w:rPr>
          <w:rFonts w:ascii="Calibri" w:eastAsia="Calibri" w:hAnsi="Calibri" w:cs="Calibri"/>
          <w:sz w:val="24"/>
          <w:szCs w:val="24"/>
        </w:rPr>
        <w:t xml:space="preserve"> –</w:t>
      </w:r>
      <w:r w:rsidR="00E42C0A">
        <w:rPr>
          <w:rFonts w:ascii="Calibri" w:eastAsia="Calibri" w:hAnsi="Calibri" w:cs="Calibri"/>
          <w:sz w:val="24"/>
          <w:szCs w:val="24"/>
          <w:lang w:val="en-US"/>
        </w:rPr>
        <w:t xml:space="preserve"> the cells on column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E42C0A">
        <w:rPr>
          <w:rFonts w:ascii="Calibri" w:eastAsia="Calibri" w:hAnsi="Calibri" w:cs="Calibri"/>
          <w:sz w:val="24"/>
          <w:szCs w:val="24"/>
          <w:lang w:val="en-US"/>
        </w:rPr>
        <w:t xml:space="preserve"> are taken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9A7491" w:rsidRPr="00C86A86" w:rsidRDefault="005E0C66" w:rsidP="006B33BE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E42C0A">
        <w:rPr>
          <w:rFonts w:ascii="Calibri" w:eastAsia="Calibri" w:hAnsi="Calibri" w:cs="Calibri"/>
          <w:sz w:val="24"/>
          <w:szCs w:val="24"/>
        </w:rPr>
        <w:t xml:space="preserve">2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E42C0A">
        <w:rPr>
          <w:rFonts w:ascii="Calibri" w:eastAsia="Calibri" w:hAnsi="Calibri" w:cs="Calibri"/>
          <w:sz w:val="24"/>
          <w:szCs w:val="24"/>
        </w:rPr>
        <w:t xml:space="preserve"> – </w:t>
      </w:r>
      <w:r w:rsidR="00E42C0A">
        <w:rPr>
          <w:rFonts w:ascii="Calibri" w:eastAsia="Calibri" w:hAnsi="Calibri" w:cs="Calibri"/>
          <w:sz w:val="24"/>
          <w:szCs w:val="24"/>
          <w:lang w:val="en-US"/>
        </w:rPr>
        <w:t xml:space="preserve">the cells on column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A5490F">
        <w:rPr>
          <w:rFonts w:ascii="Calibri" w:eastAsia="Calibri" w:hAnsi="Calibri" w:cs="Calibri"/>
          <w:sz w:val="24"/>
          <w:szCs w:val="24"/>
          <w:lang w:val="en-US"/>
        </w:rPr>
        <w:t xml:space="preserve"> are freed</w:t>
      </w:r>
    </w:p>
    <w:p w:rsidR="00C86A86" w:rsidRDefault="00C86A86" w:rsidP="00C86A86">
      <w:pPr>
        <w:spacing w:after="0"/>
        <w:ind w:left="708"/>
        <w:jc w:val="both"/>
        <w:rPr>
          <w:rFonts w:ascii="Calibri" w:eastAsia="Calibri" w:hAnsi="Calibri" w:cs="Calibri"/>
          <w:bCs/>
          <w:i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Cs/>
          <w:i/>
          <w:color w:val="000000" w:themeColor="text1"/>
          <w:sz w:val="24"/>
          <w:szCs w:val="24"/>
          <w:lang w:val="en-US"/>
        </w:rPr>
        <w:t>It is guaranteed that cells that are freed have been taken beforehand.</w:t>
      </w:r>
    </w:p>
    <w:p w:rsidR="00C86A86" w:rsidRDefault="00C86A86" w:rsidP="00C86A86">
      <w:pPr>
        <w:spacing w:after="0"/>
        <w:ind w:left="708"/>
        <w:jc w:val="both"/>
        <w:rPr>
          <w:rFonts w:ascii="Calibri" w:eastAsia="Calibri" w:hAnsi="Calibri" w:cs="Calibri"/>
          <w:bCs/>
          <w:i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Cs/>
          <w:i/>
          <w:color w:val="000000" w:themeColor="text1"/>
          <w:sz w:val="24"/>
          <w:szCs w:val="24"/>
          <w:lang w:val="en-US"/>
        </w:rPr>
        <w:t>It is guaranteed that cells that are taken have been free beforehand.</w:t>
      </w:r>
    </w:p>
    <w:p w:rsidR="00FE1293" w:rsidRPr="00C86A86" w:rsidRDefault="00FE1293" w:rsidP="00C86A86">
      <w:pPr>
        <w:spacing w:after="0"/>
        <w:ind w:left="708"/>
        <w:jc w:val="both"/>
        <w:rPr>
          <w:rFonts w:ascii="Calibri" w:eastAsia="Calibri" w:hAnsi="Calibri" w:cs="Calibri"/>
          <w:bCs/>
          <w:i/>
          <w:color w:val="000000" w:themeColor="text1"/>
          <w:sz w:val="24"/>
          <w:szCs w:val="24"/>
          <w:lang w:val="en-US"/>
        </w:rPr>
      </w:pPr>
    </w:p>
    <w:p w:rsidR="009A7491" w:rsidRPr="00A01BD6" w:rsidRDefault="009A7491" w:rsidP="009A7491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Output</w:t>
      </w:r>
    </w:p>
    <w:p w:rsidR="00DF681F" w:rsidRPr="00B45A37" w:rsidRDefault="00517335" w:rsidP="00DF681F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In the file</w:t>
      </w:r>
      <w:r w:rsidR="00DF68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DF681F" w:rsidRPr="00E17F7D">
        <w:rPr>
          <w:rFonts w:ascii="Calibri" w:eastAsia="Calibri" w:hAnsi="Calibri" w:cs="Calibri"/>
          <w:b/>
          <w:color w:val="000000" w:themeColor="text1"/>
          <w:sz w:val="24"/>
          <w:szCs w:val="24"/>
          <w:lang w:val="en-US"/>
        </w:rPr>
        <w:t>parking.out</w:t>
      </w:r>
      <w:proofErr w:type="spellEnd"/>
      <w:r w:rsidR="00DF681F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="00944EEB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print</w:t>
      </w:r>
      <w:r w:rsidR="00DF68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 </w:t>
      </w:r>
      <w:r w:rsidR="00ED0374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number after each</w:t>
      </w:r>
      <w:r w:rsidR="00944EEB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notification</w:t>
      </w:r>
      <w:r w:rsidR="00DF68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</w:t>
      </w:r>
      <w:r w:rsidR="00355CF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the number of valid </w:t>
      </w:r>
      <w:r w:rsidR="005144F6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parking configuration</w:t>
      </w:r>
      <w:r w:rsidR="00941FB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s</w:t>
      </w:r>
      <w:r w:rsidR="00B45A37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by </w:t>
      </w:r>
      <w:proofErr w:type="gramStart"/>
      <w:r w:rsidR="00B45A37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modulo</w:t>
      </w:r>
      <w:r w:rsidR="006700B7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+7</m:t>
        </m:r>
      </m:oMath>
      <w:r w:rsidR="00DF681F">
        <w:rPr>
          <w:rFonts w:ascii="Calibri" w:eastAsia="Calibri" w:hAnsi="Calibri" w:cs="Calibri"/>
          <w:sz w:val="24"/>
          <w:szCs w:val="24"/>
        </w:rPr>
        <w:t>.</w:t>
      </w:r>
    </w:p>
    <w:p w:rsidR="009A7491" w:rsidRPr="0029662E" w:rsidRDefault="009A7491" w:rsidP="009A7491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9A7491" w:rsidRPr="00663B14" w:rsidRDefault="009A7491" w:rsidP="009A7491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Constraints</w:t>
      </w:r>
    </w:p>
    <w:p w:rsidR="0005216B" w:rsidRPr="00412CEC" w:rsidRDefault="0005216B" w:rsidP="0005216B">
      <w:pPr>
        <w:ind w:firstLine="708"/>
        <w:jc w:val="both"/>
        <w:rPr>
          <w:rFonts w:ascii="Calibri" w:eastAsia="Calibri" w:hAnsi="Calibri" w:cs="Calibr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Calibri"/>
              <w:sz w:val="24"/>
              <w:szCs w:val="24"/>
            </w:rPr>
            <m:t>1≤</m:t>
          </m:r>
          <m:r>
            <w:rPr>
              <w:rFonts w:ascii="Cambria Math" w:eastAsia="Calibri" w:hAnsi="Cambria Math" w:cs="Calibri"/>
              <w:sz w:val="24"/>
              <w:szCs w:val="24"/>
              <w:lang w:val="en-US"/>
            </w:rPr>
            <m:t>N≤</m:t>
          </m:r>
          <m:sSup>
            <m:sSupPr>
              <m:ctrlPr>
                <w:rPr>
                  <w:rFonts w:ascii="Cambria Math" w:eastAsia="Calibri" w:hAnsi="Cambria Math" w:cs="Calibr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12</m:t>
              </m:r>
            </m:sup>
          </m:sSup>
        </m:oMath>
      </m:oMathPara>
    </w:p>
    <w:p w:rsidR="0005216B" w:rsidRPr="007F6940" w:rsidRDefault="0005216B" w:rsidP="0005216B">
      <w:pPr>
        <w:jc w:val="both"/>
        <w:rPr>
          <w:rFonts w:ascii="Calibri" w:eastAsia="Calibri" w:hAnsi="Calibri" w:cs="Calibri"/>
          <w:i/>
          <w:color w:val="000000" w:themeColor="text1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Calibri"/>
              <w:color w:val="000000" w:themeColor="text1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eastAsia="Calibri" w:hAnsi="Cambria Math" w:cs="Calibri"/>
              <w:color w:val="000000" w:themeColor="text1"/>
              <w:sz w:val="24"/>
              <w:szCs w:val="24"/>
            </w:rPr>
            <m:t>≤</m:t>
          </m:r>
          <m:r>
            <w:rPr>
              <w:rFonts w:ascii="Cambria Math" w:eastAsia="Calibri" w:hAnsi="Cambria Math" w:cs="Calibri"/>
              <w:color w:val="000000" w:themeColor="text1"/>
              <w:sz w:val="24"/>
              <w:szCs w:val="24"/>
              <w:lang w:val="en-US"/>
            </w:rPr>
            <m:t>N</m:t>
          </m:r>
        </m:oMath>
      </m:oMathPara>
    </w:p>
    <w:p w:rsidR="0005216B" w:rsidRPr="00FC7952" w:rsidRDefault="0005216B" w:rsidP="0005216B">
      <w:pPr>
        <w:jc w:val="both"/>
        <w:rPr>
          <w:rFonts w:ascii="Calibri" w:eastAsia="Calibri" w:hAnsi="Calibri" w:cs="Calibri"/>
          <w:i/>
          <w:sz w:val="24"/>
          <w:szCs w:val="24"/>
        </w:rPr>
      </w:pPr>
      <m:oMath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>1≤Q</m:t>
        </m:r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>≤</m:t>
        </m:r>
        <m:sSup>
          <m:sSupPr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4</m:t>
            </m:r>
          </m:sup>
        </m:sSup>
      </m:oMath>
      <w:r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</w:p>
    <w:p w:rsidR="009A7491" w:rsidRDefault="009A7491" w:rsidP="009A7491">
      <w:pPr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</w:pPr>
    </w:p>
    <w:p w:rsidR="002A0A44" w:rsidRPr="00B26169" w:rsidRDefault="002A0A44" w:rsidP="009A7491">
      <w:pPr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</w:pPr>
      <w:bookmarkStart w:id="0" w:name="_GoBack"/>
      <w:bookmarkEnd w:id="0"/>
    </w:p>
    <w:p w:rsidR="009A7491" w:rsidRPr="0029662E" w:rsidRDefault="009A7491" w:rsidP="009A7491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lastRenderedPageBreak/>
        <w:t>Time limit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8B4B5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0.7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sec</w:t>
      </w:r>
      <w:proofErr w:type="spellEnd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 </w:t>
      </w:r>
    </w:p>
    <w:p w:rsidR="009A7491" w:rsidRDefault="009A7491" w:rsidP="00331A52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Memory limit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256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MB</w:t>
      </w:r>
    </w:p>
    <w:p w:rsidR="009A7491" w:rsidRPr="00F6127C" w:rsidRDefault="009A7491" w:rsidP="009A7491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9A7491" w:rsidRPr="002909DF" w:rsidRDefault="009A7491" w:rsidP="009A749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Sample test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009A7491" w:rsidRPr="0029662E" w:rsidTr="00482DD0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9A7491" w:rsidRPr="0029662E" w:rsidRDefault="009A7491" w:rsidP="00482DD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nput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r w:rsidR="002040F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parking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9A7491" w:rsidRPr="0029662E" w:rsidRDefault="009A7491" w:rsidP="00482DD0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Output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C020B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parking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9A7491" w:rsidRPr="00580198" w:rsidTr="00482DD0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F451C8" w:rsidRDefault="00F451C8" w:rsidP="00F451C8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Consolas" w:eastAsia="Calibri" w:hAnsi="Consolas" w:cs="Calibri"/>
                <w:bCs/>
                <w:sz w:val="24"/>
                <w:szCs w:val="24"/>
              </w:rPr>
              <w:t>5</w:t>
            </w:r>
          </w:p>
          <w:p w:rsidR="00F451C8" w:rsidRDefault="00F451C8" w:rsidP="00F451C8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</w:rPr>
              <w:t>1 1</w:t>
            </w:r>
          </w:p>
          <w:p w:rsidR="00F451C8" w:rsidRDefault="00F451C8" w:rsidP="00F451C8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</w:rPr>
              <w:t>1 2</w:t>
            </w:r>
          </w:p>
          <w:p w:rsidR="00F451C8" w:rsidRDefault="00F451C8" w:rsidP="00F451C8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</w:rPr>
              <w:t>2 2</w:t>
            </w:r>
          </w:p>
          <w:p w:rsidR="00F451C8" w:rsidRDefault="00F451C8" w:rsidP="00F451C8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</w:rPr>
              <w:t>1 3</w:t>
            </w:r>
          </w:p>
          <w:p w:rsidR="009A7491" w:rsidRPr="006079F3" w:rsidRDefault="00F451C8" w:rsidP="00F451C8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</w:rPr>
              <w:t>1 4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887F1E" w:rsidRPr="006218D7" w:rsidRDefault="00887F1E" w:rsidP="00887F1E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6218D7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5</w:t>
            </w:r>
          </w:p>
          <w:p w:rsidR="00887F1E" w:rsidRPr="006218D7" w:rsidRDefault="00887F1E" w:rsidP="00887F1E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6218D7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2</w:t>
            </w:r>
          </w:p>
          <w:p w:rsidR="00887F1E" w:rsidRPr="006218D7" w:rsidRDefault="00887F1E" w:rsidP="00887F1E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6218D7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5</w:t>
            </w:r>
          </w:p>
          <w:p w:rsidR="00887F1E" w:rsidRPr="006218D7" w:rsidRDefault="00887F1E" w:rsidP="00887F1E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6218D7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1</w:t>
            </w:r>
          </w:p>
          <w:p w:rsidR="009A7491" w:rsidRPr="00471704" w:rsidRDefault="00887F1E" w:rsidP="00887F1E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6218D7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1</w:t>
            </w:r>
          </w:p>
        </w:tc>
      </w:tr>
    </w:tbl>
    <w:p w:rsidR="009A7491" w:rsidRDefault="009A7491" w:rsidP="009A749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6201" w:tblpY="333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22"/>
        <w:gridCol w:w="222"/>
      </w:tblGrid>
      <w:tr w:rsidR="000B4C7E" w:rsidTr="00523978">
        <w:trPr>
          <w:trHeight w:val="269"/>
        </w:trPr>
        <w:tc>
          <w:tcPr>
            <w:tcW w:w="236" w:type="dxa"/>
            <w:shd w:val="clear" w:color="auto" w:fill="FF0000"/>
          </w:tcPr>
          <w:p w:rsidR="000B4C7E" w:rsidRDefault="000B4C7E" w:rsidP="00523978"/>
        </w:tc>
        <w:tc>
          <w:tcPr>
            <w:tcW w:w="236" w:type="dxa"/>
          </w:tcPr>
          <w:p w:rsidR="000B4C7E" w:rsidRDefault="000B4C7E" w:rsidP="00523978"/>
        </w:tc>
        <w:tc>
          <w:tcPr>
            <w:tcW w:w="0" w:type="auto"/>
          </w:tcPr>
          <w:p w:rsidR="000B4C7E" w:rsidRDefault="000B4C7E" w:rsidP="00523978"/>
        </w:tc>
        <w:tc>
          <w:tcPr>
            <w:tcW w:w="0" w:type="auto"/>
          </w:tcPr>
          <w:p w:rsidR="000B4C7E" w:rsidRDefault="000B4C7E" w:rsidP="00523978"/>
        </w:tc>
      </w:tr>
      <w:tr w:rsidR="000B4C7E" w:rsidTr="00523978">
        <w:trPr>
          <w:trHeight w:val="269"/>
        </w:trPr>
        <w:tc>
          <w:tcPr>
            <w:tcW w:w="236" w:type="dxa"/>
            <w:shd w:val="clear" w:color="auto" w:fill="FF0000"/>
          </w:tcPr>
          <w:p w:rsidR="000B4C7E" w:rsidRDefault="000B4C7E" w:rsidP="00523978"/>
        </w:tc>
        <w:tc>
          <w:tcPr>
            <w:tcW w:w="236" w:type="dxa"/>
          </w:tcPr>
          <w:p w:rsidR="000B4C7E" w:rsidRDefault="000B4C7E" w:rsidP="00523978"/>
        </w:tc>
        <w:tc>
          <w:tcPr>
            <w:tcW w:w="0" w:type="auto"/>
          </w:tcPr>
          <w:p w:rsidR="000B4C7E" w:rsidRDefault="000B4C7E" w:rsidP="00523978"/>
        </w:tc>
        <w:tc>
          <w:tcPr>
            <w:tcW w:w="0" w:type="auto"/>
          </w:tcPr>
          <w:p w:rsidR="000B4C7E" w:rsidRDefault="000B4C7E" w:rsidP="00523978"/>
        </w:tc>
      </w:tr>
    </w:tbl>
    <w:p w:rsidR="004D2DE1" w:rsidRDefault="009A7491" w:rsidP="004D2DE1">
      <w:pPr>
        <w:jc w:val="both"/>
        <w:rPr>
          <w:lang w:val="en-US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  <w:lang w:val="en-US"/>
        </w:rPr>
        <w:t>Sample test explanation</w:t>
      </w:r>
    </w:p>
    <w:p w:rsidR="009A7491" w:rsidRDefault="004D2DE1" w:rsidP="004D2DE1">
      <w:pPr>
        <w:jc w:val="both"/>
        <w:rPr>
          <w:lang w:val="en-US"/>
        </w:rPr>
      </w:pPr>
      <w:r>
        <w:rPr>
          <w:lang w:val="en-US"/>
        </w:rPr>
        <w:t xml:space="preserve">After notification 3 the parking looks like this: </w:t>
      </w:r>
    </w:p>
    <w:p w:rsidR="004D2DE1" w:rsidRPr="00BD0F31" w:rsidRDefault="00655374" w:rsidP="004D2DE1">
      <w:pPr>
        <w:tabs>
          <w:tab w:val="left" w:pos="5100"/>
        </w:tabs>
      </w:pPr>
      <w:r>
        <w:rPr>
          <w:lang w:val="en-US"/>
        </w:rPr>
        <w:t>All v</w:t>
      </w:r>
      <w:r w:rsidR="00DD612A">
        <w:rPr>
          <w:lang w:val="en-US"/>
        </w:rPr>
        <w:t>alid configurations are as follows</w:t>
      </w:r>
      <w:r w:rsidR="004D2DE1">
        <w:t xml:space="preserve">: </w:t>
      </w:r>
      <w:r w:rsidR="004D2DE1">
        <w:tab/>
      </w:r>
    </w:p>
    <w:tbl>
      <w:tblPr>
        <w:tblStyle w:val="TableGrid"/>
        <w:tblpPr w:leftFromText="180" w:rightFromText="180" w:vertAnchor="text" w:horzAnchor="page" w:tblpX="2034" w:tblpY="4"/>
        <w:tblW w:w="0" w:type="auto"/>
        <w:tblLook w:val="04A0" w:firstRow="1" w:lastRow="0" w:firstColumn="1" w:lastColumn="0" w:noHBand="0" w:noVBand="1"/>
      </w:tblPr>
      <w:tblGrid>
        <w:gridCol w:w="222"/>
        <w:gridCol w:w="236"/>
        <w:gridCol w:w="236"/>
        <w:gridCol w:w="222"/>
      </w:tblGrid>
      <w:tr w:rsidR="004D2DE1" w:rsidTr="00482DD0">
        <w:trPr>
          <w:trHeight w:val="269"/>
        </w:trPr>
        <w:tc>
          <w:tcPr>
            <w:tcW w:w="0" w:type="auto"/>
            <w:shd w:val="clear" w:color="auto" w:fill="FF0000"/>
          </w:tcPr>
          <w:p w:rsidR="004D2DE1" w:rsidRDefault="004D2DE1" w:rsidP="00482DD0"/>
        </w:tc>
        <w:tc>
          <w:tcPr>
            <w:tcW w:w="236" w:type="dxa"/>
            <w:shd w:val="clear" w:color="auto" w:fill="9CC2E5" w:themeFill="accent1" w:themeFillTint="99"/>
          </w:tcPr>
          <w:p w:rsidR="004D2DE1" w:rsidRDefault="004D2DE1" w:rsidP="00482DD0"/>
        </w:tc>
        <w:tc>
          <w:tcPr>
            <w:tcW w:w="236" w:type="dxa"/>
            <w:shd w:val="clear" w:color="auto" w:fill="9CC2E5" w:themeFill="accent1" w:themeFillTint="99"/>
          </w:tcPr>
          <w:p w:rsidR="004D2DE1" w:rsidRDefault="004D2DE1" w:rsidP="00482DD0"/>
        </w:tc>
        <w:tc>
          <w:tcPr>
            <w:tcW w:w="0" w:type="auto"/>
          </w:tcPr>
          <w:p w:rsidR="004D2DE1" w:rsidRDefault="004D2DE1" w:rsidP="00482DD0"/>
        </w:tc>
      </w:tr>
      <w:tr w:rsidR="004D2DE1" w:rsidTr="00482DD0">
        <w:trPr>
          <w:trHeight w:val="269"/>
        </w:trPr>
        <w:tc>
          <w:tcPr>
            <w:tcW w:w="0" w:type="auto"/>
            <w:shd w:val="clear" w:color="auto" w:fill="FF0000"/>
          </w:tcPr>
          <w:p w:rsidR="004D2DE1" w:rsidRDefault="004D2DE1" w:rsidP="00482DD0"/>
        </w:tc>
        <w:tc>
          <w:tcPr>
            <w:tcW w:w="236" w:type="dxa"/>
          </w:tcPr>
          <w:p w:rsidR="004D2DE1" w:rsidRDefault="004D2DE1" w:rsidP="00482DD0"/>
        </w:tc>
        <w:tc>
          <w:tcPr>
            <w:tcW w:w="236" w:type="dxa"/>
            <w:shd w:val="clear" w:color="auto" w:fill="C5E0B3" w:themeFill="accent6" w:themeFillTint="66"/>
          </w:tcPr>
          <w:p w:rsidR="004D2DE1" w:rsidRDefault="004D2DE1" w:rsidP="00482DD0"/>
        </w:tc>
        <w:tc>
          <w:tcPr>
            <w:tcW w:w="0" w:type="auto"/>
            <w:shd w:val="clear" w:color="auto" w:fill="C5E0B3" w:themeFill="accent6" w:themeFillTint="66"/>
          </w:tcPr>
          <w:p w:rsidR="004D2DE1" w:rsidRDefault="004D2DE1" w:rsidP="00482DD0"/>
        </w:tc>
      </w:tr>
    </w:tbl>
    <w:tbl>
      <w:tblPr>
        <w:tblStyle w:val="TableGrid"/>
        <w:tblpPr w:leftFromText="180" w:rightFromText="180" w:vertAnchor="text" w:horzAnchor="page" w:tblpX="4703" w:tblpY="5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22"/>
        <w:gridCol w:w="222"/>
      </w:tblGrid>
      <w:tr w:rsidR="004D2DE1" w:rsidTr="00482DD0">
        <w:trPr>
          <w:trHeight w:val="269"/>
        </w:trPr>
        <w:tc>
          <w:tcPr>
            <w:tcW w:w="236" w:type="dxa"/>
            <w:shd w:val="clear" w:color="auto" w:fill="FF0000"/>
          </w:tcPr>
          <w:p w:rsidR="004D2DE1" w:rsidRDefault="004D2DE1" w:rsidP="00482DD0"/>
        </w:tc>
        <w:tc>
          <w:tcPr>
            <w:tcW w:w="236" w:type="dxa"/>
          </w:tcPr>
          <w:p w:rsidR="004D2DE1" w:rsidRDefault="004D2DE1" w:rsidP="00482DD0"/>
        </w:tc>
        <w:tc>
          <w:tcPr>
            <w:tcW w:w="0" w:type="auto"/>
            <w:shd w:val="clear" w:color="auto" w:fill="9CC2E5" w:themeFill="accent1" w:themeFillTint="99"/>
          </w:tcPr>
          <w:p w:rsidR="004D2DE1" w:rsidRDefault="004D2DE1" w:rsidP="00482DD0"/>
        </w:tc>
        <w:tc>
          <w:tcPr>
            <w:tcW w:w="0" w:type="auto"/>
            <w:shd w:val="clear" w:color="auto" w:fill="9CC2E5" w:themeFill="accent1" w:themeFillTint="99"/>
          </w:tcPr>
          <w:p w:rsidR="004D2DE1" w:rsidRDefault="004D2DE1" w:rsidP="00482DD0"/>
        </w:tc>
      </w:tr>
      <w:tr w:rsidR="004D2DE1" w:rsidTr="00482DD0">
        <w:trPr>
          <w:trHeight w:val="269"/>
        </w:trPr>
        <w:tc>
          <w:tcPr>
            <w:tcW w:w="236" w:type="dxa"/>
            <w:shd w:val="clear" w:color="auto" w:fill="FF0000"/>
          </w:tcPr>
          <w:p w:rsidR="004D2DE1" w:rsidRDefault="004D2DE1" w:rsidP="00482DD0"/>
        </w:tc>
        <w:tc>
          <w:tcPr>
            <w:tcW w:w="236" w:type="dxa"/>
            <w:shd w:val="clear" w:color="auto" w:fill="FFE599" w:themeFill="accent4" w:themeFillTint="66"/>
          </w:tcPr>
          <w:p w:rsidR="004D2DE1" w:rsidRDefault="004D2DE1" w:rsidP="00482DD0"/>
        </w:tc>
        <w:tc>
          <w:tcPr>
            <w:tcW w:w="0" w:type="auto"/>
            <w:shd w:val="clear" w:color="auto" w:fill="FFE599" w:themeFill="accent4" w:themeFillTint="66"/>
          </w:tcPr>
          <w:p w:rsidR="004D2DE1" w:rsidRDefault="004D2DE1" w:rsidP="00482DD0"/>
        </w:tc>
        <w:tc>
          <w:tcPr>
            <w:tcW w:w="0" w:type="auto"/>
          </w:tcPr>
          <w:p w:rsidR="004D2DE1" w:rsidRDefault="004D2DE1" w:rsidP="00482DD0"/>
        </w:tc>
      </w:tr>
    </w:tbl>
    <w:tbl>
      <w:tblPr>
        <w:tblStyle w:val="TableGrid"/>
        <w:tblpPr w:leftFromText="180" w:rightFromText="180" w:vertAnchor="text" w:horzAnchor="page" w:tblpX="3378" w:tblpY="-5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22"/>
        <w:gridCol w:w="222"/>
      </w:tblGrid>
      <w:tr w:rsidR="004D2DE1" w:rsidTr="00482DD0">
        <w:trPr>
          <w:trHeight w:val="269"/>
        </w:trPr>
        <w:tc>
          <w:tcPr>
            <w:tcW w:w="236" w:type="dxa"/>
            <w:shd w:val="clear" w:color="auto" w:fill="FF0000"/>
          </w:tcPr>
          <w:p w:rsidR="004D2DE1" w:rsidRDefault="004D2DE1" w:rsidP="00482DD0"/>
        </w:tc>
        <w:tc>
          <w:tcPr>
            <w:tcW w:w="236" w:type="dxa"/>
            <w:shd w:val="clear" w:color="auto" w:fill="C5E0B3" w:themeFill="accent6" w:themeFillTint="66"/>
          </w:tcPr>
          <w:p w:rsidR="004D2DE1" w:rsidRDefault="004D2DE1" w:rsidP="00482DD0"/>
        </w:tc>
        <w:tc>
          <w:tcPr>
            <w:tcW w:w="0" w:type="auto"/>
            <w:shd w:val="clear" w:color="auto" w:fill="9CC2E5" w:themeFill="accent1" w:themeFillTint="99"/>
          </w:tcPr>
          <w:p w:rsidR="004D2DE1" w:rsidRDefault="004D2DE1" w:rsidP="00482DD0"/>
        </w:tc>
        <w:tc>
          <w:tcPr>
            <w:tcW w:w="0" w:type="auto"/>
            <w:shd w:val="clear" w:color="auto" w:fill="ED7D31" w:themeFill="accent2"/>
          </w:tcPr>
          <w:p w:rsidR="004D2DE1" w:rsidRDefault="004D2DE1" w:rsidP="00482DD0"/>
        </w:tc>
      </w:tr>
      <w:tr w:rsidR="004D2DE1" w:rsidTr="00482DD0">
        <w:trPr>
          <w:trHeight w:val="269"/>
        </w:trPr>
        <w:tc>
          <w:tcPr>
            <w:tcW w:w="236" w:type="dxa"/>
            <w:shd w:val="clear" w:color="auto" w:fill="FF0000"/>
          </w:tcPr>
          <w:p w:rsidR="004D2DE1" w:rsidRDefault="004D2DE1" w:rsidP="00482DD0"/>
        </w:tc>
        <w:tc>
          <w:tcPr>
            <w:tcW w:w="236" w:type="dxa"/>
            <w:shd w:val="clear" w:color="auto" w:fill="C5E0B3" w:themeFill="accent6" w:themeFillTint="66"/>
          </w:tcPr>
          <w:p w:rsidR="004D2DE1" w:rsidRDefault="004D2DE1" w:rsidP="00482DD0"/>
        </w:tc>
        <w:tc>
          <w:tcPr>
            <w:tcW w:w="0" w:type="auto"/>
            <w:shd w:val="clear" w:color="auto" w:fill="9CC2E5" w:themeFill="accent1" w:themeFillTint="99"/>
          </w:tcPr>
          <w:p w:rsidR="004D2DE1" w:rsidRDefault="004D2DE1" w:rsidP="00482DD0"/>
        </w:tc>
        <w:tc>
          <w:tcPr>
            <w:tcW w:w="0" w:type="auto"/>
            <w:shd w:val="clear" w:color="auto" w:fill="ED7D31" w:themeFill="accent2"/>
          </w:tcPr>
          <w:p w:rsidR="004D2DE1" w:rsidRDefault="004D2DE1" w:rsidP="00482DD0"/>
        </w:tc>
      </w:tr>
    </w:tbl>
    <w:tbl>
      <w:tblPr>
        <w:tblStyle w:val="TableGrid"/>
        <w:tblpPr w:leftFromText="180" w:rightFromText="180" w:vertAnchor="text" w:horzAnchor="page" w:tblpX="5994" w:tblpY="2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22"/>
        <w:gridCol w:w="222"/>
      </w:tblGrid>
      <w:tr w:rsidR="004D2DE1" w:rsidTr="00482DD0">
        <w:trPr>
          <w:trHeight w:val="269"/>
        </w:trPr>
        <w:tc>
          <w:tcPr>
            <w:tcW w:w="236" w:type="dxa"/>
            <w:shd w:val="clear" w:color="auto" w:fill="FF0000"/>
          </w:tcPr>
          <w:p w:rsidR="004D2DE1" w:rsidRDefault="004D2DE1" w:rsidP="00482DD0"/>
        </w:tc>
        <w:tc>
          <w:tcPr>
            <w:tcW w:w="236" w:type="dxa"/>
            <w:shd w:val="clear" w:color="auto" w:fill="C5E0B3" w:themeFill="accent6" w:themeFillTint="66"/>
          </w:tcPr>
          <w:p w:rsidR="004D2DE1" w:rsidRDefault="004D2DE1" w:rsidP="00482DD0"/>
        </w:tc>
        <w:tc>
          <w:tcPr>
            <w:tcW w:w="0" w:type="auto"/>
            <w:shd w:val="clear" w:color="auto" w:fill="F4B083" w:themeFill="accent2" w:themeFillTint="99"/>
          </w:tcPr>
          <w:p w:rsidR="004D2DE1" w:rsidRDefault="004D2DE1" w:rsidP="00482DD0"/>
        </w:tc>
        <w:tc>
          <w:tcPr>
            <w:tcW w:w="0" w:type="auto"/>
            <w:shd w:val="clear" w:color="auto" w:fill="F4B083" w:themeFill="accent2" w:themeFillTint="99"/>
          </w:tcPr>
          <w:p w:rsidR="004D2DE1" w:rsidRDefault="004D2DE1" w:rsidP="00482DD0"/>
        </w:tc>
      </w:tr>
      <w:tr w:rsidR="004D2DE1" w:rsidTr="00482DD0">
        <w:trPr>
          <w:trHeight w:val="269"/>
        </w:trPr>
        <w:tc>
          <w:tcPr>
            <w:tcW w:w="236" w:type="dxa"/>
            <w:shd w:val="clear" w:color="auto" w:fill="FF0000"/>
          </w:tcPr>
          <w:p w:rsidR="004D2DE1" w:rsidRDefault="004D2DE1" w:rsidP="00482DD0"/>
        </w:tc>
        <w:tc>
          <w:tcPr>
            <w:tcW w:w="236" w:type="dxa"/>
            <w:shd w:val="clear" w:color="auto" w:fill="C5E0B3" w:themeFill="accent6" w:themeFillTint="66"/>
          </w:tcPr>
          <w:p w:rsidR="004D2DE1" w:rsidRDefault="004D2DE1" w:rsidP="00482DD0"/>
        </w:tc>
        <w:tc>
          <w:tcPr>
            <w:tcW w:w="0" w:type="auto"/>
            <w:shd w:val="clear" w:color="auto" w:fill="9CC2E5" w:themeFill="accent1" w:themeFillTint="99"/>
          </w:tcPr>
          <w:p w:rsidR="004D2DE1" w:rsidRDefault="004D2DE1" w:rsidP="00482DD0"/>
        </w:tc>
        <w:tc>
          <w:tcPr>
            <w:tcW w:w="0" w:type="auto"/>
            <w:shd w:val="clear" w:color="auto" w:fill="9CC2E5" w:themeFill="accent1" w:themeFillTint="99"/>
          </w:tcPr>
          <w:p w:rsidR="004D2DE1" w:rsidRDefault="004D2DE1" w:rsidP="00482DD0"/>
        </w:tc>
      </w:tr>
    </w:tbl>
    <w:tbl>
      <w:tblPr>
        <w:tblStyle w:val="TableGrid"/>
        <w:tblpPr w:leftFromText="180" w:rightFromText="180" w:vertAnchor="text" w:horzAnchor="page" w:tblpX="7346" w:tblpY="-5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22"/>
      </w:tblGrid>
      <w:tr w:rsidR="004D2DE1" w:rsidTr="00482DD0">
        <w:trPr>
          <w:trHeight w:val="269"/>
        </w:trPr>
        <w:tc>
          <w:tcPr>
            <w:tcW w:w="236" w:type="dxa"/>
            <w:shd w:val="clear" w:color="auto" w:fill="FF0000"/>
          </w:tcPr>
          <w:p w:rsidR="004D2DE1" w:rsidRDefault="004D2DE1" w:rsidP="00482DD0"/>
        </w:tc>
        <w:tc>
          <w:tcPr>
            <w:tcW w:w="236" w:type="dxa"/>
            <w:shd w:val="clear" w:color="auto" w:fill="C5E0B3" w:themeFill="accent6" w:themeFillTint="66"/>
          </w:tcPr>
          <w:p w:rsidR="004D2DE1" w:rsidRDefault="004D2DE1" w:rsidP="00482DD0"/>
        </w:tc>
        <w:tc>
          <w:tcPr>
            <w:tcW w:w="236" w:type="dxa"/>
            <w:shd w:val="clear" w:color="auto" w:fill="C5E0B3" w:themeFill="accent6" w:themeFillTint="66"/>
          </w:tcPr>
          <w:p w:rsidR="004D2DE1" w:rsidRDefault="004D2DE1" w:rsidP="00482DD0"/>
        </w:tc>
        <w:tc>
          <w:tcPr>
            <w:tcW w:w="0" w:type="auto"/>
            <w:shd w:val="clear" w:color="auto" w:fill="9CC2E5" w:themeFill="accent1" w:themeFillTint="99"/>
          </w:tcPr>
          <w:p w:rsidR="004D2DE1" w:rsidRDefault="004D2DE1" w:rsidP="00482DD0"/>
        </w:tc>
      </w:tr>
      <w:tr w:rsidR="004D2DE1" w:rsidTr="00482DD0">
        <w:trPr>
          <w:trHeight w:val="269"/>
        </w:trPr>
        <w:tc>
          <w:tcPr>
            <w:tcW w:w="236" w:type="dxa"/>
            <w:shd w:val="clear" w:color="auto" w:fill="FF0000"/>
          </w:tcPr>
          <w:p w:rsidR="004D2DE1" w:rsidRDefault="004D2DE1" w:rsidP="00482DD0"/>
        </w:tc>
        <w:tc>
          <w:tcPr>
            <w:tcW w:w="236" w:type="dxa"/>
            <w:shd w:val="clear" w:color="auto" w:fill="F4B083" w:themeFill="accent2" w:themeFillTint="99"/>
          </w:tcPr>
          <w:p w:rsidR="004D2DE1" w:rsidRDefault="004D2DE1" w:rsidP="00482DD0"/>
        </w:tc>
        <w:tc>
          <w:tcPr>
            <w:tcW w:w="236" w:type="dxa"/>
            <w:shd w:val="clear" w:color="auto" w:fill="F4B083" w:themeFill="accent2" w:themeFillTint="99"/>
          </w:tcPr>
          <w:p w:rsidR="004D2DE1" w:rsidRDefault="004D2DE1" w:rsidP="00482DD0"/>
        </w:tc>
        <w:tc>
          <w:tcPr>
            <w:tcW w:w="0" w:type="auto"/>
            <w:shd w:val="clear" w:color="auto" w:fill="9CC2E5" w:themeFill="accent1" w:themeFillTint="99"/>
          </w:tcPr>
          <w:p w:rsidR="004D2DE1" w:rsidRDefault="004D2DE1" w:rsidP="00482DD0"/>
        </w:tc>
      </w:tr>
    </w:tbl>
    <w:p w:rsidR="004D2DE1" w:rsidRPr="00A72D02" w:rsidRDefault="004D2DE1" w:rsidP="004D2DE1">
      <w:pPr>
        <w:jc w:val="both"/>
        <w:rPr>
          <w:lang w:val="en-US"/>
        </w:rPr>
      </w:pPr>
    </w:p>
    <w:p w:rsidR="009A7491" w:rsidRDefault="009A7491" w:rsidP="009A7491"/>
    <w:p w:rsidR="00E82014" w:rsidRDefault="00E82014"/>
    <w:sectPr w:rsidR="00E8201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ABB" w:rsidRDefault="00EF0ABB" w:rsidP="007D5CD5">
      <w:pPr>
        <w:spacing w:after="0" w:line="240" w:lineRule="auto"/>
      </w:pPr>
      <w:r>
        <w:separator/>
      </w:r>
    </w:p>
  </w:endnote>
  <w:endnote w:type="continuationSeparator" w:id="0">
    <w:p w:rsidR="00EF0ABB" w:rsidRDefault="00EF0ABB" w:rsidP="007D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ABB" w:rsidRDefault="00EF0ABB" w:rsidP="007D5CD5">
      <w:pPr>
        <w:spacing w:after="0" w:line="240" w:lineRule="auto"/>
      </w:pPr>
      <w:r>
        <w:separator/>
      </w:r>
    </w:p>
  </w:footnote>
  <w:footnote w:type="continuationSeparator" w:id="0">
    <w:p w:rsidR="00EF0ABB" w:rsidRDefault="00EF0ABB" w:rsidP="007D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7374C" w:rsidTr="00A424DD">
      <w:trPr>
        <w:trHeight w:val="300"/>
      </w:trPr>
      <w:tc>
        <w:tcPr>
          <w:tcW w:w="3005" w:type="dxa"/>
        </w:tcPr>
        <w:p w:rsidR="00A7374C" w:rsidRDefault="00EF0ABB" w:rsidP="00A7374C">
          <w:pPr>
            <w:pStyle w:val="Header"/>
            <w:ind w:left="-115"/>
          </w:pPr>
        </w:p>
      </w:tc>
      <w:tc>
        <w:tcPr>
          <w:tcW w:w="3005" w:type="dxa"/>
        </w:tcPr>
        <w:p w:rsidR="00A7374C" w:rsidRDefault="00EF0ABB" w:rsidP="00A7374C">
          <w:pPr>
            <w:pStyle w:val="Header"/>
            <w:jc w:val="center"/>
          </w:pPr>
        </w:p>
      </w:tc>
      <w:tc>
        <w:tcPr>
          <w:tcW w:w="3005" w:type="dxa"/>
        </w:tcPr>
        <w:p w:rsidR="00A7374C" w:rsidRDefault="00EF0ABB" w:rsidP="00A7374C">
          <w:pPr>
            <w:pStyle w:val="Header"/>
            <w:ind w:right="-115"/>
            <w:jc w:val="right"/>
          </w:pPr>
        </w:p>
      </w:tc>
    </w:tr>
  </w:tbl>
  <w:p w:rsidR="00A7374C" w:rsidRDefault="00EF0ABB" w:rsidP="00A7374C">
    <w:pPr>
      <w:pStyle w:val="Standard"/>
    </w:pPr>
  </w:p>
  <w:p w:rsidR="00A7374C" w:rsidRPr="00772688" w:rsidRDefault="00B959EC" w:rsidP="00A7374C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C104A28" wp14:editId="37F9A012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5CD5">
      <w:rPr>
        <w:color w:val="505094"/>
        <w:sz w:val="72"/>
        <w:szCs w:val="72"/>
        <w:lang w:val="en-US"/>
      </w:rPr>
      <w:t>Parking</w:t>
    </w:r>
  </w:p>
  <w:p w:rsidR="00A7374C" w:rsidRPr="007F109D" w:rsidRDefault="00B959EC" w:rsidP="00E664CC">
    <w:pPr>
      <w:pStyle w:val="Standard"/>
      <w:rPr>
        <w:lang w:val="en-US"/>
      </w:rPr>
    </w:pPr>
    <w:r>
      <w:rPr>
        <w:lang w:val="en-US"/>
      </w:rPr>
      <w:t>2024/2025 SEASON</w:t>
    </w:r>
    <w:r>
      <w:t xml:space="preserve"> – </w:t>
    </w:r>
    <w:r>
      <w:rPr>
        <w:lang w:val="en-US"/>
      </w:rPr>
      <w:t>ROUND 4</w:t>
    </w:r>
  </w:p>
  <w:p w:rsidR="00E664CC" w:rsidRPr="00E664CC" w:rsidRDefault="00EF0ABB" w:rsidP="00E664CC">
    <w:pPr>
      <w:pStyle w:val="Standard"/>
      <w:rPr>
        <w:lang w:val="en-US"/>
      </w:rPr>
    </w:pPr>
  </w:p>
  <w:p w:rsidR="00A7374C" w:rsidRDefault="00EF0A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03F2A"/>
    <w:multiLevelType w:val="hybridMultilevel"/>
    <w:tmpl w:val="431AB258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B5"/>
    <w:rsid w:val="00020215"/>
    <w:rsid w:val="00051D1A"/>
    <w:rsid w:val="0005216B"/>
    <w:rsid w:val="000B4C7E"/>
    <w:rsid w:val="002040F4"/>
    <w:rsid w:val="0028259A"/>
    <w:rsid w:val="002A0A44"/>
    <w:rsid w:val="002B1F00"/>
    <w:rsid w:val="002D30FE"/>
    <w:rsid w:val="00303504"/>
    <w:rsid w:val="00331A52"/>
    <w:rsid w:val="00355CF2"/>
    <w:rsid w:val="003F0A1D"/>
    <w:rsid w:val="0042773C"/>
    <w:rsid w:val="00480353"/>
    <w:rsid w:val="004D2DE1"/>
    <w:rsid w:val="004E1DD5"/>
    <w:rsid w:val="005144F6"/>
    <w:rsid w:val="00517335"/>
    <w:rsid w:val="00523978"/>
    <w:rsid w:val="00531DC0"/>
    <w:rsid w:val="00584EA7"/>
    <w:rsid w:val="005E0C66"/>
    <w:rsid w:val="00630D53"/>
    <w:rsid w:val="00655374"/>
    <w:rsid w:val="006700B7"/>
    <w:rsid w:val="006C029F"/>
    <w:rsid w:val="007D5CD5"/>
    <w:rsid w:val="00887F1E"/>
    <w:rsid w:val="008B4B57"/>
    <w:rsid w:val="009001B0"/>
    <w:rsid w:val="00941FBE"/>
    <w:rsid w:val="00944EEB"/>
    <w:rsid w:val="009A7491"/>
    <w:rsid w:val="009C6451"/>
    <w:rsid w:val="00A5490F"/>
    <w:rsid w:val="00AB0A76"/>
    <w:rsid w:val="00AC2F31"/>
    <w:rsid w:val="00AD20AD"/>
    <w:rsid w:val="00B45A37"/>
    <w:rsid w:val="00B959EC"/>
    <w:rsid w:val="00C020B8"/>
    <w:rsid w:val="00C86A86"/>
    <w:rsid w:val="00D74618"/>
    <w:rsid w:val="00D9507C"/>
    <w:rsid w:val="00DD612A"/>
    <w:rsid w:val="00DF1214"/>
    <w:rsid w:val="00DF681F"/>
    <w:rsid w:val="00E42C0A"/>
    <w:rsid w:val="00E4487F"/>
    <w:rsid w:val="00E50B25"/>
    <w:rsid w:val="00E82014"/>
    <w:rsid w:val="00EB77B5"/>
    <w:rsid w:val="00ED0374"/>
    <w:rsid w:val="00EF0ABB"/>
    <w:rsid w:val="00F03F94"/>
    <w:rsid w:val="00F16377"/>
    <w:rsid w:val="00F451C8"/>
    <w:rsid w:val="00FD00F9"/>
    <w:rsid w:val="00F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18247-F88D-4DF0-BB2B-3672451D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91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491"/>
    <w:rPr>
      <w:lang w:val="bg-BG"/>
    </w:rPr>
  </w:style>
  <w:style w:type="paragraph" w:styleId="Title">
    <w:name w:val="Title"/>
    <w:basedOn w:val="Standard"/>
    <w:next w:val="Subtitle"/>
    <w:link w:val="TitleChar"/>
    <w:qFormat/>
    <w:rsid w:val="009A7491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A7491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uiPriority w:val="1"/>
    <w:qFormat/>
    <w:rsid w:val="009A7491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table" w:styleId="TableGrid">
    <w:name w:val="Table Grid"/>
    <w:basedOn w:val="TableNormal"/>
    <w:uiPriority w:val="59"/>
    <w:rsid w:val="009A7491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9A749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7491"/>
    <w:rPr>
      <w:rFonts w:eastAsiaTheme="minorEastAsia"/>
      <w:color w:val="5A5A5A" w:themeColor="text1" w:themeTint="A5"/>
      <w:spacing w:val="15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D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CD5"/>
    <w:rPr>
      <w:lang w:val="bg-BG"/>
    </w:rPr>
  </w:style>
  <w:style w:type="paragraph" w:styleId="ListParagraph">
    <w:name w:val="List Paragraph"/>
    <w:basedOn w:val="Normal"/>
    <w:uiPriority w:val="34"/>
    <w:qFormat/>
    <w:rsid w:val="005E0C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504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64</cp:revision>
  <cp:lastPrinted>2025-03-30T08:50:00Z</cp:lastPrinted>
  <dcterms:created xsi:type="dcterms:W3CDTF">2025-03-27T14:49:00Z</dcterms:created>
  <dcterms:modified xsi:type="dcterms:W3CDTF">2025-03-30T08:50:00Z</dcterms:modified>
</cp:coreProperties>
</file>