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6"/>
          <w:rtl w:val="0"/>
        </w:rPr>
        <w:t xml:space="preserve">Визуализатор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72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За ваше улеснение Ви предоставяме визуализатор, чрез него могат да се симулират операциите, които вашата програма извежда. Визуализатора работи само с файлове с разширение “.jpg” и големина 200х200 пиксела. Работната директория на визуализатора е WindowsFormsApplication2\bin\Debug. Там трябва да сложите изпълнимия файл на решението, което искате да пуснете за визуализация. За целта визуализатора пренасочва четенето на данни към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mytask.in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и изхода ви към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mytask.out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(вие трябва да използвате stdin/stdout за визуализиране, но на системата трябва да изпращате програма, която чете от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transformation.in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и печата в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transformation.out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). Визуализаторът разполага със следните функции: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72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rtl w:val="0"/>
        </w:rPr>
        <w:t xml:space="preserve">generate input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- Избирате две снимки и брой операции и бутонът “</w:t>
      </w: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generate input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” създава входен файл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mytask.in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(отново в работната директория)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, съответстващ на тест, в който първата картинка е лявата, втората е дясната избрана, а максималния брой операции е равен на броя операции, който сте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въвели .</w:t>
      </w:r>
      <w:r w:rsidRPr="00000000" w:rsidR="00000000" w:rsidDel="00000000">
        <w:drawing>
          <wp:anchor allowOverlap="0" distR="114300" hidden="0" distT="114300" distB="114300" layoutInCell="0" locked="0" relativeHeight="0" simplePos="0" distL="114300" behindDoc="0">
            <wp:simplePos y="0" x="0"/>
            <wp:positionH relativeFrom="margin">
              <wp:posOffset>485775</wp:posOffset>
            </wp:positionH>
            <wp:positionV relativeFrom="paragraph">
              <wp:posOffset>876300</wp:posOffset>
            </wp:positionV>
            <wp:extent cy="2771775" cx="4649429"/>
            <wp:effectExtent t="0" b="0" r="0" l="0"/>
            <wp:wrapTopAndBottom distT="114300" distB="114300"/>
            <wp:docPr id="1" name="image01.jpg" descr="create_test.jpg"/>
            <a:graphic>
              <a:graphicData uri="http://schemas.openxmlformats.org/drawingml/2006/picture">
                <pic:pic>
                  <pic:nvPicPr>
                    <pic:cNvPr id="0" name="image01.jpg" descr="create_test.jp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2771775" cx="46494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72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rtl w:val="0"/>
        </w:rPr>
        <w:t xml:space="preserve">run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- 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Трябва да сте избрали две снимки, команда с която се изпълнява решението ви и брой операции. Бутонът “run” визуализира промените, които вашето решение прави върху първата картинка. Накрая ви информира за резултатът, който вашето решение е получило на съответния тест.</w:t>
      </w:r>
      <w:r w:rsidRPr="00000000" w:rsidR="00000000" w:rsidDel="00000000">
        <w:drawing>
          <wp:anchor allowOverlap="0" distR="114300" hidden="0" distT="114300" distB="114300" layoutInCell="0" locked="0" relativeHeight="0" simplePos="0" distL="114300" behindDoc="0">
            <wp:simplePos y="0" x="0"/>
            <wp:positionH relativeFrom="margin">
              <wp:posOffset>314325</wp:posOffset>
            </wp:positionH>
            <wp:positionV relativeFrom="paragraph">
              <wp:posOffset>3695700</wp:posOffset>
            </wp:positionV>
            <wp:extent cy="2847975" cx="4860544"/>
            <wp:effectExtent t="0" b="0" r="0" l="0"/>
            <wp:wrapTopAndBottom distT="114300" distB="114300"/>
            <wp:docPr id="2" name="image00.jpg" descr="run.jpg"/>
            <a:graphic>
              <a:graphicData uri="http://schemas.openxmlformats.org/drawingml/2006/picture">
                <pic:pic>
                  <pic:nvPicPr>
                    <pic:cNvPr id="0" name="image00.jpg" descr="run.jp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2847975" cx="48605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72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rtl w:val="0"/>
        </w:rPr>
        <w:t xml:space="preserve">run list of images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 -Използвайки бутона “Select list of images” избирате(маркирайки всички картинки) множество от картинки, които искате да тествате, въвеждате командата, с която се изпълнява решението ви, избирате брой операции и натискате бутона “Run list of images”. Той визуализира изпълнението на решението ви върху всеки две картинки от списъка, който сте избрали. Накрая създава файл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score.log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(отново в работната директория), който описва резултата, получени от решението ви за всяка от двойките.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ab/>
        <w:t xml:space="preserve">Чрез падащото меню можете да изберете скоростта, с която решението ви ще се симулира.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Резултатът, за който ви информира  визуализаторът е равен на </w:t>
      </w: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yours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във формулата за оценяване.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8"/>
          <w:rtl w:val="0"/>
        </w:rPr>
        <w:t xml:space="preserve">Отваряне на визуализатора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За да отворите визуализатора са нужни архивът качен на сайта на състезанието и Microsoft Visual studio (препоръчителна е версия 2012) - </w:t>
      </w:r>
      <w:hyperlink r:id="rId7">
        <w:r w:rsidRPr="00000000" w:rsidR="00000000" w:rsidDel="00000000">
          <w:rPr>
            <w:rFonts w:cs="Times New Roman" w:hAnsi="Times New Roman" w:eastAsia="Times New Roman" w:ascii="Times New Roman"/>
            <w:color w:val="1155cc"/>
            <w:u w:val="single"/>
            <w:rtl w:val="0"/>
          </w:rPr>
          <w:t xml:space="preserve">http://www.microsoft.com/en-gb/download/details.aspx?id=34673</w:t>
        </w:r>
      </w:hyperlink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След като разархивирате архива в подходяща за вас директория влезе папката WindowsFormsApplication2 и отворете файла “round5Visualizer.sln”. Изчакайте Microsoft Visual Studio да се зареди и стартирайте визуализатора като натиснете “ctrl + f5”.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jpg" Type="http://schemas.openxmlformats.org/officeDocument/2006/relationships/image" Id="rId6"/><Relationship Target="media/image01.jpg" Type="http://schemas.openxmlformats.org/officeDocument/2006/relationships/image" Id="rId5"/><Relationship Target="http://www.microsoft.com/en-gb/download/details.aspx?id=34673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instructions_bg.docx</dc:title>
</cp:coreProperties>
</file>