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28"/>
          <w:rtl w:val="0"/>
        </w:rPr>
        <w:t xml:space="preserve">Code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Ivancho is trying out new coding algorithms. Recently, he was given a sequence of capital latin letters </w:t>
      </w:r>
      <w:r w:rsidDel="00000000" w:rsidR="00000000" w:rsidRPr="00000000">
        <w:rPr>
          <w:b w:val="1"/>
          <w:rtl w:val="0"/>
        </w:rPr>
        <w:t xml:space="preserve">S</w:t>
      </w:r>
      <w:r w:rsidDel="00000000" w:rsidR="00000000" w:rsidRPr="00000000">
        <w:rPr>
          <w:rtl w:val="0"/>
        </w:rPr>
        <w:t xml:space="preserve">. While there are letters in </w:t>
      </w:r>
      <w:r w:rsidDel="00000000" w:rsidR="00000000" w:rsidRPr="00000000">
        <w:rPr>
          <w:b w:val="1"/>
          <w:rtl w:val="0"/>
        </w:rPr>
        <w:t xml:space="preserve">S</w:t>
      </w:r>
      <w:r w:rsidDel="00000000" w:rsidR="00000000" w:rsidRPr="00000000">
        <w:rPr>
          <w:rtl w:val="0"/>
        </w:rPr>
        <w:t xml:space="preserve">, he must choose whether to pick the letter from the start of the sequence or from its end. Then he writes this letter in the end of a new sequence </w:t>
      </w:r>
      <w:r w:rsidDel="00000000" w:rsidR="00000000" w:rsidRPr="00000000">
        <w:rPr>
          <w:b w:val="1"/>
          <w:rtl w:val="0"/>
        </w:rPr>
        <w:t xml:space="preserve">Т</w:t>
      </w:r>
      <w:r w:rsidDel="00000000" w:rsidR="00000000" w:rsidRPr="00000000">
        <w:rPr>
          <w:rtl w:val="0"/>
        </w:rPr>
        <w:t xml:space="preserve">. Initially, </w:t>
      </w:r>
      <w:r w:rsidDel="00000000" w:rsidR="00000000" w:rsidRPr="00000000">
        <w:rPr>
          <w:b w:val="1"/>
          <w:rtl w:val="0"/>
        </w:rPr>
        <w:t xml:space="preserve">T</w:t>
      </w:r>
      <w:r w:rsidDel="00000000" w:rsidR="00000000" w:rsidRPr="00000000">
        <w:rPr>
          <w:rtl w:val="0"/>
        </w:rPr>
        <w:t xml:space="preserve"> is empty</w:t>
      </w:r>
      <w:r w:rsidDel="00000000" w:rsidR="00000000" w:rsidRPr="00000000">
        <w:rPr>
          <w:rtl w:val="0"/>
        </w:rPr>
        <w:t xml:space="preserve">. Ivancho’s goal is to obtain the lexicographically smallest possible sequence </w:t>
      </w:r>
      <w:r w:rsidDel="00000000" w:rsidR="00000000" w:rsidRPr="00000000">
        <w:rPr>
          <w:b w:val="1"/>
          <w:rtl w:val="0"/>
        </w:rPr>
        <w:t xml:space="preserve">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Input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On the first line of the input file </w:t>
      </w:r>
      <w:r w:rsidDel="00000000" w:rsidR="00000000" w:rsidRPr="00000000">
        <w:rPr>
          <w:b w:val="1"/>
          <w:rtl w:val="0"/>
        </w:rPr>
        <w:t xml:space="preserve">code.in</w:t>
      </w:r>
      <w:r w:rsidDel="00000000" w:rsidR="00000000" w:rsidRPr="00000000">
        <w:rPr>
          <w:rtl w:val="0"/>
        </w:rPr>
        <w:t xml:space="preserve"> is written the natural number </w:t>
      </w:r>
      <w:r w:rsidDel="00000000" w:rsidR="00000000" w:rsidRPr="00000000">
        <w:rPr>
          <w:b w:val="1"/>
          <w:rtl w:val="0"/>
        </w:rPr>
        <w:t xml:space="preserve">N</w:t>
      </w:r>
      <w:r w:rsidDel="00000000" w:rsidR="00000000" w:rsidRPr="00000000">
        <w:rPr>
          <w:rtl w:val="0"/>
        </w:rPr>
        <w:t xml:space="preserve"> - the length of the initial sequence </w:t>
      </w:r>
      <w:r w:rsidDel="00000000" w:rsidR="00000000" w:rsidRPr="00000000">
        <w:rPr>
          <w:b w:val="1"/>
          <w:rtl w:val="0"/>
        </w:rPr>
        <w:t xml:space="preserve">S</w:t>
      </w:r>
      <w:r w:rsidDel="00000000" w:rsidR="00000000" w:rsidRPr="00000000">
        <w:rPr>
          <w:rtl w:val="0"/>
        </w:rPr>
        <w:t xml:space="preserve">. On the second line is the sequence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</w:t>
      </w:r>
      <w:r w:rsidDel="00000000" w:rsidR="00000000" w:rsidRPr="00000000">
        <w:rPr>
          <w:rtl w:val="0"/>
        </w:rPr>
        <w:t xml:space="preserve"> itself</w:t>
      </w:r>
      <w:r w:rsidDel="00000000" w:rsidR="00000000" w:rsidRPr="00000000">
        <w:rPr>
          <w:rtl w:val="0"/>
        </w:rPr>
        <w:t xml:space="preserve">, consisted of </w:t>
      </w:r>
      <w:r w:rsidDel="00000000" w:rsidR="00000000" w:rsidRPr="00000000">
        <w:rPr>
          <w:b w:val="1"/>
          <w:rtl w:val="0"/>
        </w:rPr>
        <w:t xml:space="preserve">N</w:t>
      </w:r>
      <w:r w:rsidDel="00000000" w:rsidR="00000000" w:rsidRPr="00000000">
        <w:rPr>
          <w:rtl w:val="0"/>
        </w:rPr>
        <w:t xml:space="preserve"> capital letters.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Output:</w:t>
      </w:r>
      <w:r w:rsidDel="00000000" w:rsidR="00000000" w:rsidRPr="00000000">
        <w:rPr>
          <w:rtl w:val="0"/>
        </w:rPr>
        <w:t xml:space="preserve"> On the only line of the output file </w:t>
      </w:r>
      <w:r w:rsidDel="00000000" w:rsidR="00000000" w:rsidRPr="00000000">
        <w:rPr>
          <w:b w:val="1"/>
          <w:rtl w:val="0"/>
        </w:rPr>
        <w:t xml:space="preserve">code.out</w:t>
      </w:r>
      <w:r w:rsidDel="00000000" w:rsidR="00000000" w:rsidRPr="00000000">
        <w:rPr>
          <w:rtl w:val="0"/>
        </w:rPr>
        <w:t xml:space="preserve"> print the required lexicographically smallest sequence </w:t>
      </w:r>
      <w:r w:rsidDel="00000000" w:rsidR="00000000" w:rsidRPr="00000000">
        <w:rPr>
          <w:b w:val="1"/>
          <w:rtl w:val="0"/>
        </w:rPr>
        <w:t xml:space="preserve">T</w:t>
      </w:r>
      <w:r w:rsidDel="00000000" w:rsidR="00000000" w:rsidRPr="00000000">
        <w:rPr>
          <w:rtl w:val="0"/>
        </w:rPr>
        <w:t xml:space="preserve">, that could be obtained from </w:t>
      </w:r>
      <w:r w:rsidDel="00000000" w:rsidR="00000000" w:rsidRPr="00000000">
        <w:rPr>
          <w:b w:val="1"/>
          <w:rtl w:val="0"/>
        </w:rPr>
        <w:t xml:space="preserve">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Constraints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1 &lt;= N &lt;= 10 000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All symbols in the input and the output must be capital latin letters.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Time limit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1 sec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Memory limit:</w:t>
      </w:r>
      <w:r w:rsidDel="00000000" w:rsidR="00000000" w:rsidRPr="00000000">
        <w:rPr>
          <w:rtl w:val="0"/>
        </w:rPr>
        <w:t xml:space="preserve"> 256 МВ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Example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53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70"/>
        <w:gridCol w:w="2640"/>
        <w:tblGridChange w:id="0">
          <w:tblGrid>
            <w:gridCol w:w="2670"/>
            <w:gridCol w:w="264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code.in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code.out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5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AXABB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ABBAX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16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ALABALAPORTOKALA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AALABALAKLAOPORT</w:t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Explanation of the first test case:</w:t>
      </w:r>
    </w:p>
    <w:tbl>
      <w:tblPr>
        <w:tblStyle w:val="Table2"/>
        <w:bidi w:val="0"/>
        <w:tblW w:w="38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1020"/>
        <w:gridCol w:w="1020"/>
        <w:tblGridChange w:id="0">
          <w:tblGrid>
            <w:gridCol w:w="1770"/>
            <w:gridCol w:w="1020"/>
            <w:gridCol w:w="10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Step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Т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initially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  <w:t xml:space="preserve">XABB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XAB</w:t>
            </w: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XA</w:t>
            </w: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b w:val="1"/>
                <w:rtl w:val="0"/>
              </w:rPr>
              <w:t xml:space="preserve">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ABB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ABBA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ABBAX</w:t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