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3D3C" w:rsidRDefault="008334ED" w:rsidP="008019F4">
      <w:pPr>
        <w:spacing w:before="60" w:after="60"/>
        <w:ind w:firstLine="567"/>
        <w:jc w:val="both"/>
      </w:pPr>
      <w:r>
        <w:t>След като се въ</w:t>
      </w:r>
      <w:r w:rsidR="008E7DD6">
        <w:t>рна от Далечния И</w:t>
      </w:r>
      <w:r>
        <w:t>зток с дост</w:t>
      </w:r>
      <w:r w:rsidR="008E7DD6">
        <w:t xml:space="preserve">а физически и психически травми, </w:t>
      </w:r>
      <w:r>
        <w:t>нанесени му от местната мафия, след опитите за бизнес с елек</w:t>
      </w:r>
      <w:r w:rsidR="00073D3C">
        <w:t>троенергия, Иванчо се прибра в Б</w:t>
      </w:r>
      <w:r>
        <w:t>ългария и се затвори вкъщи.</w:t>
      </w:r>
      <w:r w:rsidR="00AC0854">
        <w:t xml:space="preserve"> Допълнително го опечали това, че така и не откри мъдреца</w:t>
      </w:r>
      <w:r w:rsidR="008E7DD6">
        <w:t>,</w:t>
      </w:r>
      <w:r w:rsidR="00AC0854">
        <w:t xml:space="preserve"> ко</w:t>
      </w:r>
      <w:r w:rsidR="007D2061">
        <w:t xml:space="preserve">йто търсеше </w:t>
      </w:r>
      <w:r w:rsidR="00AC0854">
        <w:t>толкова далеч.</w:t>
      </w:r>
      <w:r>
        <w:t xml:space="preserve"> Компютърните игри</w:t>
      </w:r>
      <w:r w:rsidR="008E7DD6">
        <w:t xml:space="preserve"> с които се развличаше,</w:t>
      </w:r>
      <w:r>
        <w:t xml:space="preserve"> бързо му омръзнаха и той се захвана с нещо далеч по-полезно – реденето на пъзели. </w:t>
      </w:r>
      <w:r w:rsidR="00C94DC0">
        <w:t>Обикновените</w:t>
      </w:r>
      <w:r>
        <w:t xml:space="preserve"> пъзели му станаха твърде </w:t>
      </w:r>
      <w:r w:rsidR="00480847">
        <w:t>лесни</w:t>
      </w:r>
      <w:r>
        <w:t xml:space="preserve">. </w:t>
      </w:r>
      <w:r w:rsidR="00480847">
        <w:t>Скучни</w:t>
      </w:r>
      <w:r>
        <w:t xml:space="preserve"> за него станаха дори и тези от по 5000</w:t>
      </w:r>
      <w:r w:rsidR="00DB3BA2">
        <w:t xml:space="preserve"> части. Той търс</w:t>
      </w:r>
      <w:r w:rsidR="008E7DD6">
        <w:t>е</w:t>
      </w:r>
      <w:r w:rsidR="00DB3BA2">
        <w:t xml:space="preserve">ше нещо </w:t>
      </w:r>
      <w:r w:rsidR="00AC0854">
        <w:t xml:space="preserve">по-интересно. </w:t>
      </w:r>
    </w:p>
    <w:p w:rsidR="00C13C90" w:rsidRDefault="00AC0854" w:rsidP="008019F4">
      <w:pPr>
        <w:spacing w:before="60" w:after="60"/>
        <w:ind w:firstLine="567"/>
        <w:jc w:val="both"/>
      </w:pPr>
      <w:r>
        <w:t>Приятелят му Кирчо</w:t>
      </w:r>
      <w:r w:rsidR="00DB3BA2">
        <w:t xml:space="preserve"> </w:t>
      </w:r>
      <w:r w:rsidR="006407B9">
        <w:t>реши да го изненада</w:t>
      </w:r>
      <w:r w:rsidR="00DB3BA2">
        <w:t xml:space="preserve"> и му подари по-различен пъзел</w:t>
      </w:r>
      <w:r>
        <w:rPr>
          <w:lang w:val="en-US"/>
        </w:rPr>
        <w:t>(</w:t>
      </w:r>
      <w:r>
        <w:t>всъщност това бе най-малкото което той можеше да направи за него, след случилото се</w:t>
      </w:r>
      <w:r>
        <w:rPr>
          <w:lang w:val="en-US"/>
        </w:rPr>
        <w:t>)</w:t>
      </w:r>
      <w:r w:rsidR="00DB3BA2">
        <w:t>. Той бе с размери 200 на 200 квадратчета</w:t>
      </w:r>
      <w:r w:rsidR="00DB3BA2">
        <w:rPr>
          <w:lang w:val="en-US"/>
        </w:rPr>
        <w:t>(</w:t>
      </w:r>
      <w:r w:rsidR="00DB3BA2">
        <w:t>пиксели</w:t>
      </w:r>
      <w:r w:rsidR="00DB3BA2">
        <w:rPr>
          <w:lang w:val="en-US"/>
        </w:rPr>
        <w:t>)</w:t>
      </w:r>
      <w:r w:rsidR="00DB3BA2">
        <w:t xml:space="preserve"> и вс</w:t>
      </w:r>
      <w:r w:rsidR="00480847">
        <w:t>яко от</w:t>
      </w:r>
      <w:r w:rsidR="00DB3BA2">
        <w:t xml:space="preserve"> </w:t>
      </w:r>
      <w:r w:rsidR="00073D3C">
        <w:t>квадратчета</w:t>
      </w:r>
      <w:r w:rsidR="00480847">
        <w:t xml:space="preserve"> беше </w:t>
      </w:r>
      <w:r w:rsidR="00A85753">
        <w:t>с</w:t>
      </w:r>
      <w:r w:rsidR="008E7DD6">
        <w:t>ъставен</w:t>
      </w:r>
      <w:r w:rsidR="00A85753">
        <w:t>о</w:t>
      </w:r>
      <w:r w:rsidR="008E7DD6">
        <w:t xml:space="preserve"> от един единствен цвят</w:t>
      </w:r>
      <w:r w:rsidR="00A85753">
        <w:t xml:space="preserve"> зададен по цветовия модел </w:t>
      </w:r>
      <w:hyperlink r:id="rId9" w:history="1">
        <w:r w:rsidR="00A85753" w:rsidRPr="00A85753">
          <w:rPr>
            <w:rStyle w:val="Hyperlink"/>
            <w:lang w:val="en-US"/>
          </w:rPr>
          <w:t>RGB</w:t>
        </w:r>
      </w:hyperlink>
      <w:r w:rsidR="00DB3BA2">
        <w:t>.</w:t>
      </w:r>
    </w:p>
    <w:p w:rsidR="00C13C90" w:rsidRPr="00C13C90" w:rsidRDefault="00C13C90" w:rsidP="008019F4">
      <w:pPr>
        <w:spacing w:before="60" w:after="60"/>
        <w:ind w:firstLine="567"/>
        <w:jc w:val="both"/>
      </w:pPr>
      <w:r>
        <w:t xml:space="preserve">Пъзелът е разделен на зони с големина </w:t>
      </w:r>
      <w:r>
        <w:rPr>
          <w:lang w:val="en-US"/>
        </w:rPr>
        <w:t xml:space="preserve">Z*Z </w:t>
      </w:r>
      <w:r w:rsidR="00413889">
        <w:t>квадратчета</w:t>
      </w:r>
      <w:r>
        <w:t>. Така можем да приемем, че имаме нов пъзел съставен от 200/</w:t>
      </w:r>
      <w:r>
        <w:rPr>
          <w:lang w:val="en-US"/>
        </w:rPr>
        <w:t xml:space="preserve">Z </w:t>
      </w:r>
      <w:r>
        <w:t>стълба и колони. Всяка зона се раз</w:t>
      </w:r>
      <w:r w:rsidR="00E81BC0">
        <w:t xml:space="preserve">глежда като цяло и операции върху </w:t>
      </w:r>
      <w:r w:rsidR="00387964">
        <w:t>самата зона</w:t>
      </w:r>
      <w:r>
        <w:t xml:space="preserve"> не са възможни.</w:t>
      </w:r>
    </w:p>
    <w:p w:rsidR="0076695F" w:rsidRDefault="00073D3C" w:rsidP="008019F4">
      <w:pPr>
        <w:spacing w:before="60" w:after="60"/>
        <w:ind w:firstLine="567"/>
        <w:jc w:val="both"/>
      </w:pPr>
      <w:r>
        <w:t xml:space="preserve"> </w:t>
      </w:r>
      <w:r w:rsidR="00C13C90">
        <w:t>Всички зони</w:t>
      </w:r>
      <w:r>
        <w:t xml:space="preserve"> са част от ориги</w:t>
      </w:r>
      <w:r w:rsidR="00C13C90">
        <w:t>н</w:t>
      </w:r>
      <w:r>
        <w:t xml:space="preserve">ална картинка, но в момента са разбъркани в </w:t>
      </w:r>
      <w:r w:rsidR="008E7DD6">
        <w:t xml:space="preserve">напълно </w:t>
      </w:r>
      <w:r>
        <w:t>случаен ред.</w:t>
      </w:r>
      <w:r w:rsidR="00DB3BA2">
        <w:t xml:space="preserve"> Човекът който реди</w:t>
      </w:r>
      <w:r w:rsidR="008E7DD6">
        <w:t xml:space="preserve"> пъзела</w:t>
      </w:r>
      <w:r w:rsidR="00DB3BA2">
        <w:t xml:space="preserve"> има право да извади е</w:t>
      </w:r>
      <w:r w:rsidR="00C13C90">
        <w:t>дна единствена</w:t>
      </w:r>
      <w:r w:rsidR="008E7DD6">
        <w:t xml:space="preserve"> </w:t>
      </w:r>
      <w:r w:rsidR="00C13C90">
        <w:t>зона</w:t>
      </w:r>
      <w:r w:rsidR="008E7DD6">
        <w:t xml:space="preserve"> от него. Той няма право да </w:t>
      </w:r>
      <w:r w:rsidR="00C13C90">
        <w:t>я</w:t>
      </w:r>
      <w:r w:rsidR="008E7DD6">
        <w:t xml:space="preserve"> връща обратно или да вади нов</w:t>
      </w:r>
      <w:r w:rsidR="00C13C90">
        <w:t>а зона</w:t>
      </w:r>
      <w:r w:rsidR="008E7DD6">
        <w:t xml:space="preserve"> по време на играта. След като играчът реши, че е направил достатъчно ходове и се е доближил максимално до оригиналната картинка, </w:t>
      </w:r>
      <w:r w:rsidR="00C13C90">
        <w:t>извадената</w:t>
      </w:r>
      <w:r w:rsidR="00DB3BA2">
        <w:t xml:space="preserve"> </w:t>
      </w:r>
      <w:r w:rsidR="00C13C90">
        <w:t>зона</w:t>
      </w:r>
      <w:r w:rsidR="00DB3BA2">
        <w:t xml:space="preserve"> се поставя обратно на свободното </w:t>
      </w:r>
      <w:r w:rsidR="008E7DD6">
        <w:t xml:space="preserve">към момента </w:t>
      </w:r>
      <w:r w:rsidR="00DB3BA2">
        <w:t xml:space="preserve">място и </w:t>
      </w:r>
      <w:r w:rsidR="00810630">
        <w:t>реденето приключва</w:t>
      </w:r>
      <w:r w:rsidR="00ED7948">
        <w:t>.</w:t>
      </w:r>
    </w:p>
    <w:p w:rsidR="00DB3BA2" w:rsidRDefault="008E7DD6" w:rsidP="008019F4">
      <w:pPr>
        <w:spacing w:before="60" w:after="60"/>
        <w:ind w:firstLine="567"/>
        <w:jc w:val="both"/>
      </w:pPr>
      <w:r>
        <w:t xml:space="preserve">По време на реденето на пъзела играчът </w:t>
      </w:r>
      <w:r w:rsidR="0076695F">
        <w:t xml:space="preserve">има 4 възможни хода. </w:t>
      </w:r>
      <w:r w:rsidR="00C13C90">
        <w:t>Той има възможност</w:t>
      </w:r>
      <w:r w:rsidR="00ED7948">
        <w:t xml:space="preserve"> да „премести“ празното поле на</w:t>
      </w:r>
      <w:r w:rsidR="00AC0854">
        <w:t xml:space="preserve"> някое от съседните му по стена </w:t>
      </w:r>
      <w:r w:rsidR="00C13C90">
        <w:t>зони</w:t>
      </w:r>
      <w:r w:rsidR="00AC0854">
        <w:t>, като</w:t>
      </w:r>
      <w:r w:rsidR="00C13C90">
        <w:t xml:space="preserve"> зоната</w:t>
      </w:r>
      <w:r w:rsidR="0076695F">
        <w:t xml:space="preserve"> от това поле идва на празното място. Е</w:t>
      </w:r>
      <w:r w:rsidR="00AC0854">
        <w:t xml:space="preserve">стествено празното поле не бива да напуска очертанията на пъзела. </w:t>
      </w:r>
    </w:p>
    <w:p w:rsidR="00AC0854" w:rsidRDefault="00AC0854" w:rsidP="0076695F">
      <w:pPr>
        <w:pStyle w:val="ListParagraph"/>
        <w:spacing w:before="60" w:after="60"/>
        <w:ind w:left="709"/>
        <w:jc w:val="both"/>
      </w:pPr>
      <w:r>
        <w:t>Четирите хода се описват по следния начин с главни латински букви:</w:t>
      </w:r>
    </w:p>
    <w:p w:rsidR="00AC0854" w:rsidRDefault="00AC0854" w:rsidP="008019F4">
      <w:pPr>
        <w:pStyle w:val="ListParagraph"/>
        <w:numPr>
          <w:ilvl w:val="0"/>
          <w:numId w:val="1"/>
        </w:numPr>
        <w:spacing w:before="60" w:after="60"/>
        <w:ind w:left="709" w:hanging="142"/>
        <w:jc w:val="both"/>
      </w:pPr>
      <w:r w:rsidRPr="008019F4">
        <w:rPr>
          <w:lang w:val="en-US"/>
        </w:rPr>
        <w:t xml:space="preserve">U – </w:t>
      </w:r>
      <w:proofErr w:type="gramStart"/>
      <w:r w:rsidR="00C13C90">
        <w:t>зоната</w:t>
      </w:r>
      <w:proofErr w:type="gramEnd"/>
      <w:r>
        <w:t xml:space="preserve"> над празното се премества на мястото на празното поле, като респективно не</w:t>
      </w:r>
      <w:r w:rsidR="00C13C90">
        <w:t>йната</w:t>
      </w:r>
      <w:r>
        <w:t xml:space="preserve"> позиция остава празна. </w:t>
      </w:r>
    </w:p>
    <w:p w:rsidR="00AC0854" w:rsidRDefault="00AC0854" w:rsidP="008019F4">
      <w:pPr>
        <w:pStyle w:val="ListParagraph"/>
        <w:numPr>
          <w:ilvl w:val="0"/>
          <w:numId w:val="1"/>
        </w:numPr>
        <w:spacing w:before="60" w:after="60"/>
        <w:ind w:left="709" w:hanging="142"/>
        <w:jc w:val="both"/>
      </w:pPr>
      <w:r w:rsidRPr="008019F4">
        <w:rPr>
          <w:lang w:val="en-US"/>
        </w:rPr>
        <w:t xml:space="preserve">D – </w:t>
      </w:r>
      <w:proofErr w:type="gramStart"/>
      <w:r w:rsidR="00C13C90">
        <w:t>зоната</w:t>
      </w:r>
      <w:proofErr w:type="gramEnd"/>
      <w:r w:rsidR="00C13C90">
        <w:t xml:space="preserve"> под празното се премества на мястото на празното поле, като респективно нейната позиция остава празна.</w:t>
      </w:r>
    </w:p>
    <w:p w:rsidR="00AC0854" w:rsidRDefault="00AC0854" w:rsidP="008019F4">
      <w:pPr>
        <w:pStyle w:val="ListParagraph"/>
        <w:numPr>
          <w:ilvl w:val="0"/>
          <w:numId w:val="1"/>
        </w:numPr>
        <w:spacing w:before="60" w:after="60"/>
        <w:ind w:left="709" w:hanging="142"/>
        <w:jc w:val="both"/>
      </w:pPr>
      <w:proofErr w:type="gramStart"/>
      <w:r w:rsidRPr="008019F4">
        <w:rPr>
          <w:lang w:val="en-US"/>
        </w:rPr>
        <w:t xml:space="preserve">L </w:t>
      </w:r>
      <w:r w:rsidR="00C13C90">
        <w:t xml:space="preserve"> -</w:t>
      </w:r>
      <w:proofErr w:type="gramEnd"/>
      <w:r w:rsidR="00C13C90">
        <w:t xml:space="preserve"> зоната в ляво от празното се премества на мястото на празното поле, като респективно нейната позиция остава празна.</w:t>
      </w:r>
    </w:p>
    <w:p w:rsidR="00EF2932" w:rsidRPr="00B51DD5" w:rsidRDefault="00AC0854" w:rsidP="00B51DD5">
      <w:pPr>
        <w:pStyle w:val="ListParagraph"/>
        <w:numPr>
          <w:ilvl w:val="0"/>
          <w:numId w:val="1"/>
        </w:numPr>
        <w:spacing w:before="60" w:after="60"/>
        <w:ind w:left="709" w:hanging="142"/>
        <w:jc w:val="both"/>
      </w:pPr>
      <w:r w:rsidRPr="00B51DD5">
        <w:rPr>
          <w:lang w:val="en-US"/>
        </w:rPr>
        <w:t xml:space="preserve">R – </w:t>
      </w:r>
      <w:proofErr w:type="gramStart"/>
      <w:r w:rsidR="00C13C90">
        <w:t>зоната</w:t>
      </w:r>
      <w:proofErr w:type="gramEnd"/>
      <w:r w:rsidR="00C13C90">
        <w:t xml:space="preserve"> в дясно от празното се премества на мястото на празното поле, като респективно нейната позиция остава празна.</w:t>
      </w:r>
    </w:p>
    <w:p w:rsidR="00B51DD5" w:rsidRDefault="00B51DD5" w:rsidP="008019F4">
      <w:pPr>
        <w:spacing w:before="60" w:after="60"/>
        <w:ind w:firstLine="567"/>
        <w:jc w:val="both"/>
      </w:pPr>
      <w:r>
        <w:t xml:space="preserve">Така, например, ако празното поле се намира в </w:t>
      </w:r>
      <w:r w:rsidR="00C13C90">
        <w:t>зона с координати</w:t>
      </w:r>
      <w:r>
        <w:t xml:space="preserve"> </w:t>
      </w:r>
      <w:r w:rsidRPr="00B51DD5">
        <w:rPr>
          <w:lang w:val="en-US"/>
        </w:rPr>
        <w:t>(</w:t>
      </w:r>
      <w:r>
        <w:t>1,</w:t>
      </w:r>
      <w:proofErr w:type="spellStart"/>
      <w:r>
        <w:t>1</w:t>
      </w:r>
      <w:proofErr w:type="spellEnd"/>
      <w:r w:rsidRPr="00B51DD5">
        <w:rPr>
          <w:lang w:val="en-US"/>
        </w:rPr>
        <w:t>)</w:t>
      </w:r>
      <w:r>
        <w:t xml:space="preserve"> и се извърши ход </w:t>
      </w:r>
      <w:r w:rsidRPr="00B51DD5">
        <w:rPr>
          <w:lang w:val="en-US"/>
        </w:rPr>
        <w:t xml:space="preserve">D, </w:t>
      </w:r>
      <w:r w:rsidR="00C13C90">
        <w:t>зоната</w:t>
      </w:r>
      <w:r>
        <w:t xml:space="preserve"> ко</w:t>
      </w:r>
      <w:r w:rsidR="00C13C90">
        <w:t>ято</w:t>
      </w:r>
      <w:r>
        <w:t xml:space="preserve"> се намира в позиция </w:t>
      </w:r>
      <w:r w:rsidRPr="00B51DD5">
        <w:rPr>
          <w:lang w:val="en-US"/>
        </w:rPr>
        <w:t>(2</w:t>
      </w:r>
      <w:r>
        <w:t>,1</w:t>
      </w:r>
      <w:r w:rsidRPr="00B51DD5">
        <w:rPr>
          <w:lang w:val="en-US"/>
        </w:rPr>
        <w:t>)</w:t>
      </w:r>
      <w:r>
        <w:t xml:space="preserve"> ще заеме позиция </w:t>
      </w:r>
      <w:r w:rsidRPr="00B51DD5">
        <w:rPr>
          <w:lang w:val="en-US"/>
        </w:rPr>
        <w:t>(</w:t>
      </w:r>
      <w:r>
        <w:t>1,</w:t>
      </w:r>
      <w:proofErr w:type="spellStart"/>
      <w:r>
        <w:t>1</w:t>
      </w:r>
      <w:proofErr w:type="spellEnd"/>
      <w:r w:rsidRPr="00B51DD5">
        <w:rPr>
          <w:lang w:val="en-US"/>
        </w:rPr>
        <w:t>)</w:t>
      </w:r>
      <w:r>
        <w:t xml:space="preserve">, а празното поле съответно </w:t>
      </w:r>
      <w:r w:rsidRPr="00B51DD5">
        <w:rPr>
          <w:lang w:val="en-US"/>
        </w:rPr>
        <w:t>(</w:t>
      </w:r>
      <w:r>
        <w:t>2,1</w:t>
      </w:r>
      <w:r w:rsidRPr="00B51DD5">
        <w:rPr>
          <w:lang w:val="en-US"/>
        </w:rPr>
        <w:t>)</w:t>
      </w:r>
      <w:r>
        <w:t>.</w:t>
      </w:r>
    </w:p>
    <w:p w:rsidR="00AC0854" w:rsidRPr="00B51DD5" w:rsidRDefault="00C13C90" w:rsidP="008019F4">
      <w:pPr>
        <w:spacing w:before="60" w:after="60"/>
        <w:ind w:firstLine="567"/>
        <w:jc w:val="both"/>
        <w:rPr>
          <w:lang w:val="en-US"/>
        </w:rPr>
      </w:pPr>
      <w:r>
        <w:t>Ако празната зона</w:t>
      </w:r>
      <w:r w:rsidR="00AC0854">
        <w:t xml:space="preserve"> е </w:t>
      </w:r>
      <w:r w:rsidR="0076695F">
        <w:t>по границите на пъзела</w:t>
      </w:r>
      <w:r w:rsidR="0076695F">
        <w:rPr>
          <w:lang w:val="en-US"/>
        </w:rPr>
        <w:t>(</w:t>
      </w:r>
      <w:r w:rsidR="0076695F">
        <w:t>в някой от ъглите, в първия или последния ред, в първата или последната колона</w:t>
      </w:r>
      <w:r w:rsidR="0076695F">
        <w:rPr>
          <w:lang w:val="en-US"/>
        </w:rPr>
        <w:t>)</w:t>
      </w:r>
      <w:r w:rsidR="00AC0854">
        <w:t>, то някой от ходовете може и да не е възможен.</w:t>
      </w:r>
      <w:r w:rsidR="00EF2932">
        <w:t xml:space="preserve"> Т.е ако праз</w:t>
      </w:r>
      <w:r w:rsidR="00E81BC0">
        <w:t>ната зона</w:t>
      </w:r>
      <w:r w:rsidR="00EF2932">
        <w:t xml:space="preserve"> се намира в позиция </w:t>
      </w:r>
      <w:r w:rsidR="00B51DD5">
        <w:rPr>
          <w:lang w:val="en-US"/>
        </w:rPr>
        <w:t>(</w:t>
      </w:r>
      <w:r w:rsidR="00EF2932">
        <w:t>0,</w:t>
      </w:r>
      <w:proofErr w:type="spellStart"/>
      <w:r w:rsidR="00EF2932">
        <w:t>0</w:t>
      </w:r>
      <w:proofErr w:type="spellEnd"/>
      <w:r w:rsidR="00B51DD5">
        <w:rPr>
          <w:lang w:val="en-US"/>
        </w:rPr>
        <w:t xml:space="preserve">), </w:t>
      </w:r>
      <w:r w:rsidR="00B51DD5">
        <w:t xml:space="preserve">ходовете </w:t>
      </w:r>
      <w:r w:rsidR="00B51DD5">
        <w:rPr>
          <w:lang w:val="en-US"/>
        </w:rPr>
        <w:t xml:space="preserve">U </w:t>
      </w:r>
      <w:r w:rsidR="00B51DD5">
        <w:t xml:space="preserve">и </w:t>
      </w:r>
      <w:r w:rsidR="00B51DD5">
        <w:rPr>
          <w:lang w:val="en-US"/>
        </w:rPr>
        <w:t xml:space="preserve">L </w:t>
      </w:r>
      <w:r w:rsidR="00B51DD5">
        <w:t>не са възможни</w:t>
      </w:r>
      <w:r w:rsidR="00B51DD5">
        <w:rPr>
          <w:lang w:val="en-US"/>
        </w:rPr>
        <w:t xml:space="preserve">. </w:t>
      </w:r>
    </w:p>
    <w:p w:rsidR="00496FC9" w:rsidRDefault="00AC0854" w:rsidP="008019F4">
      <w:pPr>
        <w:spacing w:before="60" w:after="60"/>
        <w:ind w:firstLine="567"/>
        <w:jc w:val="both"/>
      </w:pPr>
      <w:r>
        <w:t>Целта на пъзе</w:t>
      </w:r>
      <w:r w:rsidR="00073D3C">
        <w:t>ла е ново</w:t>
      </w:r>
      <w:r w:rsidR="00110EAA">
        <w:rPr>
          <w:lang w:val="en-US"/>
        </w:rPr>
        <w:t xml:space="preserve"> </w:t>
      </w:r>
      <w:r w:rsidR="00073D3C">
        <w:t xml:space="preserve">полученото изображение, </w:t>
      </w:r>
      <w:r>
        <w:t>да се доб</w:t>
      </w:r>
      <w:r w:rsidR="00C13C90">
        <w:t>л</w:t>
      </w:r>
      <w:r>
        <w:t>ижи максимално много до оригиналното,</w:t>
      </w:r>
      <w:r w:rsidR="00073D3C">
        <w:t xml:space="preserve"> давано заедно с пъзела,</w:t>
      </w:r>
      <w:r>
        <w:t xml:space="preserve"> </w:t>
      </w:r>
      <w:r w:rsidR="00496FC9">
        <w:t xml:space="preserve">като </w:t>
      </w:r>
      <w:r w:rsidR="00073D3C">
        <w:t>най-добре е</w:t>
      </w:r>
      <w:r w:rsidR="006407B9">
        <w:t xml:space="preserve"> двете да съвпадат напълно</w:t>
      </w:r>
      <w:r w:rsidR="00496FC9">
        <w:t>.</w:t>
      </w:r>
    </w:p>
    <w:p w:rsidR="00805CAD" w:rsidRPr="00805CAD" w:rsidRDefault="00496FC9" w:rsidP="008019F4">
      <w:pPr>
        <w:spacing w:before="60" w:after="60"/>
        <w:ind w:firstLine="567"/>
        <w:jc w:val="both"/>
        <w:rPr>
          <w:lang w:val="en-US"/>
        </w:rPr>
      </w:pPr>
      <w:r>
        <w:t xml:space="preserve">За всеки </w:t>
      </w:r>
      <w:r w:rsidR="00B84FB3">
        <w:t xml:space="preserve">извършен </w:t>
      </w:r>
      <w:r w:rsidR="00387964">
        <w:t>ход се дава</w:t>
      </w:r>
      <w:r w:rsidR="00C13C90">
        <w:t xml:space="preserve"> наказателна</w:t>
      </w:r>
      <w:r>
        <w:t xml:space="preserve"> </w:t>
      </w:r>
      <w:r w:rsidR="00C13C90">
        <w:t>1</w:t>
      </w:r>
      <w:r w:rsidR="00B84FB3">
        <w:t xml:space="preserve"> точк</w:t>
      </w:r>
      <w:r w:rsidR="00C13C90">
        <w:t>а</w:t>
      </w:r>
      <w:r w:rsidR="00F401BE">
        <w:t>, като</w:t>
      </w:r>
      <w:r w:rsidR="00387964">
        <w:t xml:space="preserve"> операцията по</w:t>
      </w:r>
      <w:r w:rsidR="00F401BE">
        <w:t xml:space="preserve"> премахването на </w:t>
      </w:r>
      <w:r w:rsidR="00C13C90">
        <w:t>зона в началото и връщането и</w:t>
      </w:r>
      <w:r w:rsidR="00F401BE">
        <w:t xml:space="preserve"> в края</w:t>
      </w:r>
      <w:r w:rsidR="00387964">
        <w:t xml:space="preserve"> на играта</w:t>
      </w:r>
      <w:r w:rsidR="00F401BE">
        <w:t xml:space="preserve"> не добавят точки</w:t>
      </w:r>
      <w:r w:rsidR="00B84FB3">
        <w:t>.</w:t>
      </w:r>
      <w:r w:rsidR="006407B9">
        <w:t xml:space="preserve"> </w:t>
      </w:r>
      <w:r>
        <w:t>След това на финала се изчислява разлика</w:t>
      </w:r>
      <w:r w:rsidR="00A85753">
        <w:t>та</w:t>
      </w:r>
      <w:r>
        <w:t xml:space="preserve"> между оригиналния цвят и този който </w:t>
      </w:r>
      <w:r w:rsidR="00B51DD5">
        <w:lastRenderedPageBreak/>
        <w:t>играчът</w:t>
      </w:r>
      <w:r>
        <w:t xml:space="preserve"> е</w:t>
      </w:r>
      <w:r w:rsidR="00A85753">
        <w:t xml:space="preserve"> поставил на всяка една позиция</w:t>
      </w:r>
      <w:r w:rsidR="00C13C90">
        <w:t xml:space="preserve"> от пъзела</w:t>
      </w:r>
      <w:r w:rsidR="00C13C90">
        <w:rPr>
          <w:lang w:val="en-US"/>
        </w:rPr>
        <w:t>(200*200)</w:t>
      </w:r>
      <w:r>
        <w:t xml:space="preserve"> и това число се добавя към наказателните точки</w:t>
      </w:r>
      <w:r w:rsidR="006407B9">
        <w:t>,</w:t>
      </w:r>
      <w:r>
        <w:t xml:space="preserve"> които играчът е получил. </w:t>
      </w:r>
      <w:r w:rsidR="00A85753">
        <w:t xml:space="preserve">Разликата между два цвята се дефинира като корен квадратен от сумата на квадратите на разликите на стойностите определящи наситеността на червеното, зеленото и синьото в оригиналната картинка и тези в ново получената. </w:t>
      </w:r>
      <w:r w:rsidR="00F06CF1">
        <w:t xml:space="preserve">Т.е </w:t>
      </w:r>
      <w:r w:rsidR="00805CAD">
        <w:t>записано с формула:</w:t>
      </w:r>
    </w:p>
    <w:p w:rsidR="00F06CF1" w:rsidRPr="006C3E43" w:rsidRDefault="00881FC7" w:rsidP="008019F4">
      <w:pPr>
        <w:spacing w:before="60" w:after="60"/>
        <w:ind w:firstLine="567"/>
        <w:jc w:val="both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i=0,j=0</m:t>
              </m:r>
            </m:sub>
            <m:sup>
              <m:r>
                <w:rPr>
                  <w:rFonts w:ascii="Cambria Math" w:hAnsi="Cambria Math"/>
                  <w:lang w:val="en-US"/>
                </w:rPr>
                <m:t>i&lt;200,j&lt;200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(Rij.new-Rji.old)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(Gij.new-Gij.old)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(Bij.new-Bij.old)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nary>
        </m:oMath>
      </m:oMathPara>
    </w:p>
    <w:p w:rsidR="006C3E43" w:rsidRPr="006C3E43" w:rsidRDefault="006C3E43" w:rsidP="006C3E43">
      <w:pPr>
        <w:spacing w:before="60" w:after="60"/>
        <w:ind w:firstLine="426"/>
        <w:jc w:val="both"/>
      </w:pPr>
      <w:r>
        <w:t xml:space="preserve">За всяко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j</w:t>
      </w:r>
      <w:r>
        <w:t xml:space="preserve">, ако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(Rij.new-Rji.old)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(Gij.new-Gij.old)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(Bij.new-Bij.old)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</m:oMath>
      <w:r>
        <w:t xml:space="preserve"> не е цяло число, то получената стойност се закръгля надолу до цяло число.</w:t>
      </w:r>
    </w:p>
    <w:p w:rsidR="00805CAD" w:rsidRPr="00805CAD" w:rsidRDefault="00805CAD" w:rsidP="008019F4">
      <w:pPr>
        <w:spacing w:before="60" w:after="60"/>
        <w:ind w:firstLine="567"/>
        <w:jc w:val="both"/>
      </w:pPr>
      <w:r>
        <w:t xml:space="preserve">Където </w:t>
      </w:r>
      <m:oMath>
        <m:r>
          <w:rPr>
            <w:rFonts w:ascii="Cambria Math" w:hAnsi="Cambria Math"/>
            <w:lang w:val="en-US"/>
          </w:rPr>
          <m:t>Rij.new</m:t>
        </m:r>
      </m:oMath>
      <w:r>
        <w:rPr>
          <w:lang w:val="en-US"/>
        </w:rPr>
        <w:t xml:space="preserve"> e </w:t>
      </w:r>
      <w:r>
        <w:t xml:space="preserve">стойността на червеното в квадратчето с координати 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 xml:space="preserve"> </w:t>
      </w:r>
      <w:r>
        <w:t xml:space="preserve">на новото изображение, </w:t>
      </w:r>
      <m:oMath>
        <m:r>
          <w:rPr>
            <w:rFonts w:ascii="Cambria Math" w:hAnsi="Cambria Math"/>
            <w:lang w:val="en-US"/>
          </w:rPr>
          <m:t xml:space="preserve">Rji.old </m:t>
        </m:r>
      </m:oMath>
      <w:r>
        <w:t xml:space="preserve">- </w:t>
      </w:r>
      <w:r>
        <w:rPr>
          <w:lang w:val="en-US"/>
        </w:rPr>
        <w:t xml:space="preserve">e </w:t>
      </w:r>
      <w:r>
        <w:t xml:space="preserve">стойността на червеното в квадратчето с координати 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 xml:space="preserve"> </w:t>
      </w:r>
      <w:r>
        <w:t xml:space="preserve">на старото изображение и т.н. </w:t>
      </w:r>
    </w:p>
    <w:p w:rsidR="00B84FB3" w:rsidRPr="008019F4" w:rsidRDefault="008019F4" w:rsidP="008019F4">
      <w:pPr>
        <w:spacing w:before="60" w:after="60"/>
        <w:ind w:firstLine="567"/>
        <w:jc w:val="both"/>
      </w:pPr>
      <w:r>
        <w:t>Иванчо бързо загуби интерес към този пъзел, тъй като му се видя прекалено труден. Вие обаче не мислите така</w:t>
      </w:r>
      <w:r w:rsidR="00CA5EE3">
        <w:rPr>
          <w:lang w:val="en-US"/>
        </w:rPr>
        <w:t xml:space="preserve">, </w:t>
      </w:r>
      <w:r w:rsidR="00CA5EE3">
        <w:t xml:space="preserve">а и искате да го разведрите, за това </w:t>
      </w:r>
      <w:r>
        <w:t xml:space="preserve">трябва да напишете програмата </w:t>
      </w:r>
      <w:r w:rsidRPr="008019F4">
        <w:rPr>
          <w:b/>
          <w:lang w:val="en-US"/>
        </w:rPr>
        <w:t>puzzle</w:t>
      </w:r>
      <w:r>
        <w:t>, която да решава пъзели от този тип.</w:t>
      </w:r>
    </w:p>
    <w:p w:rsidR="00C13C90" w:rsidRPr="00C13C90" w:rsidRDefault="00810630" w:rsidP="008019F4">
      <w:pPr>
        <w:spacing w:after="40"/>
        <w:ind w:firstLine="567"/>
        <w:jc w:val="both"/>
      </w:pPr>
      <w:r>
        <w:rPr>
          <w:b/>
          <w:sz w:val="24"/>
          <w:szCs w:val="24"/>
        </w:rPr>
        <w:t>Вход</w:t>
      </w:r>
    </w:p>
    <w:p w:rsidR="00C13C90" w:rsidRPr="00C13C90" w:rsidRDefault="00C13C90" w:rsidP="008019F4">
      <w:pPr>
        <w:spacing w:before="60" w:after="60"/>
        <w:ind w:firstLine="567"/>
        <w:jc w:val="both"/>
      </w:pPr>
      <w:r>
        <w:t xml:space="preserve">На първия ред на входния файл </w:t>
      </w:r>
      <w:r w:rsidR="00413889">
        <w:rPr>
          <w:rFonts w:ascii="Courier New" w:eastAsia="Courier New" w:hAnsi="Courier New" w:cs="Courier New"/>
          <w:lang w:val="en-US"/>
        </w:rPr>
        <w:t>puzzle</w:t>
      </w:r>
      <w:r w:rsidR="00413889">
        <w:rPr>
          <w:rFonts w:ascii="Courier New" w:eastAsia="Courier New" w:hAnsi="Courier New" w:cs="Courier New"/>
        </w:rPr>
        <w:t>.</w:t>
      </w:r>
      <w:r w:rsidR="00413889">
        <w:rPr>
          <w:rFonts w:ascii="Courier New" w:eastAsia="Courier New" w:hAnsi="Courier New" w:cs="Courier New"/>
          <w:lang w:val="en-US"/>
        </w:rPr>
        <w:t>in</w:t>
      </w:r>
      <w:r w:rsidR="00413889">
        <w:rPr>
          <w:sz w:val="24"/>
          <w:szCs w:val="24"/>
        </w:rPr>
        <w:t xml:space="preserve"> </w:t>
      </w:r>
      <w:r>
        <w:t xml:space="preserve">се въвежда числото </w:t>
      </w:r>
      <w:r>
        <w:rPr>
          <w:lang w:val="en-US"/>
        </w:rPr>
        <w:t xml:space="preserve">Z  - </w:t>
      </w:r>
      <w:r>
        <w:t xml:space="preserve">големината на зоните. </w:t>
      </w:r>
    </w:p>
    <w:p w:rsidR="0055518A" w:rsidRDefault="00C13C90" w:rsidP="008019F4">
      <w:pPr>
        <w:spacing w:before="60" w:after="60"/>
        <w:ind w:firstLine="567"/>
        <w:jc w:val="both"/>
      </w:pPr>
      <w:r>
        <w:t>На следващите</w:t>
      </w:r>
      <w:r w:rsidR="008334ED">
        <w:t xml:space="preserve"> 200 реда се въвежда</w:t>
      </w:r>
      <w:r w:rsidR="00701DCA">
        <w:t>т по 6</w:t>
      </w:r>
      <w:r w:rsidR="00496FC9">
        <w:t>00 числа,</w:t>
      </w:r>
      <w:r w:rsidR="00701DCA">
        <w:t xml:space="preserve"> разделени с интервал,</w:t>
      </w:r>
      <w:r w:rsidR="00496FC9">
        <w:t xml:space="preserve"> представляващи </w:t>
      </w:r>
      <w:r w:rsidR="008334ED">
        <w:t>разбърканото и</w:t>
      </w:r>
      <w:r w:rsidR="00496FC9">
        <w:t>зображение. Като за всеки квадрат</w:t>
      </w:r>
      <w:r w:rsidR="008334ED">
        <w:t xml:space="preserve"> се въвежда по едн</w:t>
      </w:r>
      <w:r w:rsidR="00701DCA">
        <w:t xml:space="preserve">а наредена тройка, </w:t>
      </w:r>
      <w:r w:rsidR="008334ED">
        <w:t>указващ</w:t>
      </w:r>
      <w:r w:rsidR="00701DCA">
        <w:t>а</w:t>
      </w:r>
      <w:r w:rsidR="008334ED">
        <w:t xml:space="preserve"> </w:t>
      </w:r>
      <w:r w:rsidR="00701DCA">
        <w:t>цвета в съответния пиксел. Първото число</w:t>
      </w:r>
      <w:r w:rsidR="008334ED">
        <w:t xml:space="preserve"> представлява наситеността на червеното, </w:t>
      </w:r>
      <w:r w:rsidR="00701DCA">
        <w:t>следващото</w:t>
      </w:r>
      <w:r w:rsidR="008334ED">
        <w:t xml:space="preserve"> </w:t>
      </w:r>
      <w:r w:rsidR="00701DCA">
        <w:t>- на зеленото и последното</w:t>
      </w:r>
      <w:r w:rsidR="008334ED">
        <w:t xml:space="preserve"> на синия цвят. </w:t>
      </w:r>
    </w:p>
    <w:p w:rsidR="008334ED" w:rsidRDefault="00701DCA" w:rsidP="008019F4">
      <w:pPr>
        <w:spacing w:before="60" w:after="60"/>
        <w:ind w:firstLine="567"/>
        <w:jc w:val="both"/>
      </w:pPr>
      <w:r>
        <w:t xml:space="preserve">Следващите 200 реда отново </w:t>
      </w:r>
      <w:r w:rsidR="00A85753">
        <w:t>съдържат по 600 числа в указания горе формат, но този път представляващи търсеното изображение.</w:t>
      </w:r>
    </w:p>
    <w:p w:rsidR="008019F4" w:rsidRDefault="00810630" w:rsidP="008019F4">
      <w:pPr>
        <w:spacing w:after="4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Изход</w:t>
      </w:r>
    </w:p>
    <w:p w:rsidR="008019F4" w:rsidRDefault="008019F4" w:rsidP="008019F4">
      <w:pPr>
        <w:spacing w:after="40"/>
        <w:ind w:firstLine="567"/>
        <w:jc w:val="both"/>
        <w:rPr>
          <w:sz w:val="24"/>
          <w:szCs w:val="24"/>
        </w:rPr>
      </w:pPr>
      <w:r w:rsidRPr="008019F4">
        <w:t>На първия ред на изходния файл</w:t>
      </w:r>
      <w:r>
        <w:t xml:space="preserve"> </w:t>
      </w:r>
      <w:r>
        <w:rPr>
          <w:rFonts w:ascii="Courier New" w:eastAsia="Courier New" w:hAnsi="Courier New" w:cs="Courier New"/>
          <w:lang w:val="en-US"/>
        </w:rPr>
        <w:t>puzzle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sz w:val="24"/>
          <w:szCs w:val="24"/>
        </w:rPr>
        <w:t xml:space="preserve"> трябва да изведете две числа – координатите на </w:t>
      </w:r>
      <w:r w:rsidR="00C13C90">
        <w:rPr>
          <w:sz w:val="24"/>
          <w:szCs w:val="24"/>
        </w:rPr>
        <w:t>зоната която искате да извадите</w:t>
      </w:r>
      <w:r w:rsidR="00B51DD5">
        <w:rPr>
          <w:sz w:val="24"/>
          <w:szCs w:val="24"/>
        </w:rPr>
        <w:t>, като първото число представлява реда, а второто – колоната в която се намира</w:t>
      </w:r>
      <w:r>
        <w:rPr>
          <w:sz w:val="24"/>
          <w:szCs w:val="24"/>
        </w:rPr>
        <w:t xml:space="preserve">. </w:t>
      </w:r>
    </w:p>
    <w:p w:rsidR="008019F4" w:rsidRPr="00C13C90" w:rsidRDefault="008019F4" w:rsidP="008019F4">
      <w:pPr>
        <w:spacing w:after="40"/>
        <w:ind w:firstLine="567"/>
        <w:jc w:val="both"/>
        <w:rPr>
          <w:sz w:val="24"/>
          <w:szCs w:val="24"/>
          <w:u w:val="single"/>
          <w:lang w:val="en-US"/>
        </w:rPr>
      </w:pPr>
      <w:r w:rsidRPr="008019F4">
        <w:rPr>
          <w:sz w:val="24"/>
          <w:szCs w:val="24"/>
          <w:u w:val="single"/>
        </w:rPr>
        <w:t xml:space="preserve">Номерацията на </w:t>
      </w:r>
      <w:r w:rsidR="00C13C90">
        <w:rPr>
          <w:sz w:val="24"/>
          <w:szCs w:val="24"/>
          <w:u w:val="single"/>
        </w:rPr>
        <w:t>зоните</w:t>
      </w:r>
      <w:r w:rsidRPr="008019F4">
        <w:rPr>
          <w:sz w:val="24"/>
          <w:szCs w:val="24"/>
          <w:u w:val="single"/>
        </w:rPr>
        <w:t xml:space="preserve"> започва от горен ляв ъгъл</w:t>
      </w:r>
      <w:r w:rsidR="00701DCA">
        <w:rPr>
          <w:sz w:val="24"/>
          <w:szCs w:val="24"/>
          <w:u w:val="single"/>
        </w:rPr>
        <w:t>, като т</w:t>
      </w:r>
      <w:r w:rsidR="00CA5EE3">
        <w:rPr>
          <w:sz w:val="24"/>
          <w:szCs w:val="24"/>
          <w:u w:val="single"/>
        </w:rPr>
        <w:t>ази зона</w:t>
      </w:r>
      <w:r w:rsidR="00701DCA">
        <w:rPr>
          <w:sz w:val="24"/>
          <w:szCs w:val="24"/>
          <w:u w:val="single"/>
        </w:rPr>
        <w:t xml:space="preserve"> е </w:t>
      </w:r>
      <w:r w:rsidR="001476B9">
        <w:rPr>
          <w:sz w:val="24"/>
          <w:szCs w:val="24"/>
          <w:u w:val="single"/>
        </w:rPr>
        <w:t>с</w:t>
      </w:r>
      <w:r w:rsidR="00701DCA">
        <w:rPr>
          <w:sz w:val="24"/>
          <w:szCs w:val="24"/>
          <w:u w:val="single"/>
        </w:rPr>
        <w:t xml:space="preserve"> координати </w:t>
      </w:r>
      <w:r w:rsidR="00701DCA">
        <w:rPr>
          <w:sz w:val="24"/>
          <w:szCs w:val="24"/>
          <w:u w:val="single"/>
          <w:lang w:val="en-US"/>
        </w:rPr>
        <w:t>(</w:t>
      </w:r>
      <w:r w:rsidR="00701DCA">
        <w:rPr>
          <w:sz w:val="24"/>
          <w:szCs w:val="24"/>
          <w:u w:val="single"/>
        </w:rPr>
        <w:t>0,</w:t>
      </w:r>
      <w:proofErr w:type="spellStart"/>
      <w:r w:rsidR="00701DCA">
        <w:rPr>
          <w:sz w:val="24"/>
          <w:szCs w:val="24"/>
          <w:u w:val="single"/>
        </w:rPr>
        <w:t>0</w:t>
      </w:r>
      <w:proofErr w:type="spellEnd"/>
      <w:r w:rsidR="00701DCA">
        <w:rPr>
          <w:sz w:val="24"/>
          <w:szCs w:val="24"/>
          <w:u w:val="single"/>
          <w:lang w:val="en-US"/>
        </w:rPr>
        <w:t>)</w:t>
      </w:r>
      <w:r w:rsidR="00C13C90">
        <w:rPr>
          <w:sz w:val="24"/>
          <w:szCs w:val="24"/>
          <w:u w:val="single"/>
        </w:rPr>
        <w:t xml:space="preserve"> и </w:t>
      </w:r>
      <w:r w:rsidR="00CA5EE3">
        <w:rPr>
          <w:sz w:val="24"/>
          <w:szCs w:val="24"/>
          <w:u w:val="single"/>
        </w:rPr>
        <w:t>зав</w:t>
      </w:r>
      <w:r w:rsidR="00C13C90">
        <w:rPr>
          <w:sz w:val="24"/>
          <w:szCs w:val="24"/>
          <w:u w:val="single"/>
        </w:rPr>
        <w:t xml:space="preserve">ършва в позиция </w:t>
      </w:r>
      <w:r w:rsidR="00C13C90">
        <w:rPr>
          <w:sz w:val="24"/>
          <w:szCs w:val="24"/>
          <w:u w:val="single"/>
          <w:lang w:val="en-US"/>
        </w:rPr>
        <w:t>(</w:t>
      </w:r>
      <w:r w:rsidR="00C13C90">
        <w:rPr>
          <w:sz w:val="24"/>
          <w:szCs w:val="24"/>
          <w:u w:val="single"/>
        </w:rPr>
        <w:t>200/</w:t>
      </w:r>
      <w:r w:rsidR="00C13C90">
        <w:rPr>
          <w:sz w:val="24"/>
          <w:szCs w:val="24"/>
          <w:u w:val="single"/>
          <w:lang w:val="en-US"/>
        </w:rPr>
        <w:t>Z -1,</w:t>
      </w:r>
      <w:r w:rsidR="00C13C90" w:rsidRPr="00C13C90">
        <w:rPr>
          <w:sz w:val="24"/>
          <w:szCs w:val="24"/>
          <w:u w:val="single"/>
        </w:rPr>
        <w:t xml:space="preserve"> </w:t>
      </w:r>
      <w:r w:rsidR="00C13C90">
        <w:rPr>
          <w:sz w:val="24"/>
          <w:szCs w:val="24"/>
          <w:u w:val="single"/>
        </w:rPr>
        <w:t>200/</w:t>
      </w:r>
      <w:r w:rsidR="00C13C90">
        <w:rPr>
          <w:sz w:val="24"/>
          <w:szCs w:val="24"/>
          <w:u w:val="single"/>
          <w:lang w:val="en-US"/>
        </w:rPr>
        <w:t>Z -1).</w:t>
      </w:r>
    </w:p>
    <w:p w:rsidR="00196B30" w:rsidRPr="00196B30" w:rsidRDefault="008019F4" w:rsidP="00196B30">
      <w:pPr>
        <w:spacing w:after="40"/>
        <w:ind w:firstLine="567"/>
        <w:jc w:val="both"/>
      </w:pPr>
      <w:r>
        <w:t>На втория</w:t>
      </w:r>
      <w:r w:rsidR="00810630">
        <w:t xml:space="preserve"> ред </w:t>
      </w:r>
      <w:r w:rsidR="005D385A">
        <w:t>трябва да изведете низ</w:t>
      </w:r>
      <w:r w:rsidR="005D385A">
        <w:rPr>
          <w:lang w:val="en-US"/>
        </w:rPr>
        <w:t>(</w:t>
      </w:r>
      <w:r>
        <w:t>стринг</w:t>
      </w:r>
      <w:r>
        <w:rPr>
          <w:lang w:val="en-US"/>
        </w:rPr>
        <w:t>)</w:t>
      </w:r>
      <w:r w:rsidR="001476B9">
        <w:t xml:space="preserve">, съдържащ символите </w:t>
      </w:r>
      <w:r w:rsidR="001476B9">
        <w:rPr>
          <w:lang w:val="en-US"/>
        </w:rPr>
        <w:t>‘U’,’D’,’L’,’R’</w:t>
      </w:r>
      <w:r w:rsidR="001476B9">
        <w:t>,</w:t>
      </w:r>
      <w:r>
        <w:rPr>
          <w:lang w:val="en-US"/>
        </w:rPr>
        <w:t xml:space="preserve"> </w:t>
      </w:r>
      <w:r>
        <w:t>който да представя всички ваши</w:t>
      </w:r>
      <w:r w:rsidR="005D385A">
        <w:t xml:space="preserve"> ходове</w:t>
      </w:r>
      <w:r>
        <w:t xml:space="preserve">, като всеки символ в него указва </w:t>
      </w:r>
      <w:r w:rsidR="00701DCA">
        <w:t>поредния ваш ход</w:t>
      </w:r>
      <w:r>
        <w:t>.</w:t>
      </w:r>
    </w:p>
    <w:p w:rsidR="0055518A" w:rsidRDefault="00810630" w:rsidP="008019F4">
      <w:pPr>
        <w:spacing w:after="40"/>
        <w:ind w:firstLine="567"/>
        <w:jc w:val="both"/>
      </w:pPr>
      <w:r>
        <w:rPr>
          <w:b/>
          <w:sz w:val="24"/>
          <w:szCs w:val="24"/>
        </w:rPr>
        <w:t>Ограничения</w:t>
      </w:r>
    </w:p>
    <w:p w:rsidR="008334ED" w:rsidRDefault="005D385A" w:rsidP="008019F4">
      <w:pPr>
        <w:spacing w:after="40"/>
        <w:ind w:firstLine="567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N </w:t>
      </w:r>
      <w:r w:rsidR="00810630">
        <w:rPr>
          <w:rFonts w:ascii="Courier New" w:eastAsia="Courier New" w:hAnsi="Courier New" w:cs="Courier New"/>
        </w:rPr>
        <w:t xml:space="preserve">= </w:t>
      </w:r>
      <w:r>
        <w:rPr>
          <w:rFonts w:ascii="Courier New" w:eastAsia="Courier New" w:hAnsi="Courier New" w:cs="Courier New"/>
        </w:rPr>
        <w:t>200</w:t>
      </w:r>
    </w:p>
    <w:p w:rsidR="00413889" w:rsidRPr="00413889" w:rsidRDefault="00387964" w:rsidP="008019F4">
      <w:pPr>
        <w:spacing w:after="40"/>
        <w:ind w:firstLine="567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Z = 1</w:t>
      </w:r>
      <w:proofErr w:type="gramStart"/>
      <w:r>
        <w:rPr>
          <w:rFonts w:ascii="Courier New" w:eastAsia="Courier New" w:hAnsi="Courier New" w:cs="Courier New"/>
          <w:lang w:val="en-US"/>
        </w:rPr>
        <w:t>;</w:t>
      </w:r>
      <w:r w:rsidR="00413889">
        <w:rPr>
          <w:rFonts w:ascii="Courier New" w:eastAsia="Courier New" w:hAnsi="Courier New" w:cs="Courier New"/>
          <w:lang w:val="en-US"/>
        </w:rPr>
        <w:t>2</w:t>
      </w:r>
      <w:proofErr w:type="gramEnd"/>
      <w:r>
        <w:rPr>
          <w:rFonts w:ascii="Courier New" w:eastAsia="Courier New" w:hAnsi="Courier New" w:cs="Courier New"/>
          <w:lang w:val="en-US"/>
        </w:rPr>
        <w:t>;</w:t>
      </w:r>
      <w:r w:rsidR="00413889">
        <w:rPr>
          <w:rFonts w:ascii="Courier New" w:eastAsia="Courier New" w:hAnsi="Courier New" w:cs="Courier New"/>
          <w:lang w:val="en-US"/>
        </w:rPr>
        <w:t>5</w:t>
      </w:r>
      <w:r>
        <w:rPr>
          <w:rFonts w:ascii="Courier New" w:eastAsia="Courier New" w:hAnsi="Courier New" w:cs="Courier New"/>
          <w:lang w:val="en-US"/>
        </w:rPr>
        <w:t>;</w:t>
      </w:r>
      <w:r w:rsidR="00413889">
        <w:rPr>
          <w:rFonts w:ascii="Courier New" w:eastAsia="Courier New" w:hAnsi="Courier New" w:cs="Courier New"/>
          <w:lang w:val="en-US"/>
        </w:rPr>
        <w:t>10</w:t>
      </w:r>
      <w:r w:rsidR="00E81BC0">
        <w:rPr>
          <w:rFonts w:ascii="Courier New" w:eastAsia="Courier New" w:hAnsi="Courier New" w:cs="Courier New"/>
        </w:rPr>
        <w:t xml:space="preserve"> или </w:t>
      </w:r>
      <w:r w:rsidR="00413889">
        <w:rPr>
          <w:rFonts w:ascii="Courier New" w:eastAsia="Courier New" w:hAnsi="Courier New" w:cs="Courier New"/>
          <w:lang w:val="en-US"/>
        </w:rPr>
        <w:t>20</w:t>
      </w:r>
    </w:p>
    <w:p w:rsidR="005D385A" w:rsidRDefault="008334ED" w:rsidP="008019F4">
      <w:pPr>
        <w:spacing w:after="40"/>
        <w:ind w:firstLine="567"/>
        <w:jc w:val="both"/>
      </w:pPr>
      <w:r>
        <w:rPr>
          <w:rFonts w:ascii="Courier New" w:eastAsia="Courier New" w:hAnsi="Courier New" w:cs="Courier New"/>
        </w:rPr>
        <w:t xml:space="preserve">0 </w:t>
      </w:r>
      <w:r>
        <w:rPr>
          <w:rFonts w:ascii="Courier New" w:eastAsia="Courier New" w:hAnsi="Courier New" w:cs="Courier New"/>
          <w:lang w:val="en-US"/>
        </w:rPr>
        <w:t xml:space="preserve">&lt;= </w:t>
      </w:r>
      <w:r w:rsidR="003032F3">
        <w:rPr>
          <w:rFonts w:ascii="Courier New" w:eastAsia="Courier New" w:hAnsi="Courier New" w:cs="Courier New"/>
        </w:rPr>
        <w:t xml:space="preserve"> наситеността на червеното, зеленото или синьото във </w:t>
      </w:r>
      <w:r>
        <w:rPr>
          <w:rFonts w:ascii="Courier New" w:eastAsia="Courier New" w:hAnsi="Courier New" w:cs="Courier New"/>
        </w:rPr>
        <w:t xml:space="preserve">всеки въведен цвят </w:t>
      </w:r>
      <w:r w:rsidR="003032F3">
        <w:rPr>
          <w:rFonts w:ascii="Courier New" w:eastAsia="Courier New" w:hAnsi="Courier New" w:cs="Courier New"/>
          <w:lang w:val="en-US"/>
        </w:rPr>
        <w:t xml:space="preserve">&lt;= </w:t>
      </w:r>
      <w:r w:rsidR="003032F3">
        <w:rPr>
          <w:rFonts w:ascii="Courier New" w:eastAsia="Courier New" w:hAnsi="Courier New" w:cs="Courier New"/>
        </w:rPr>
        <w:t>255</w:t>
      </w:r>
    </w:p>
    <w:p w:rsidR="005D385A" w:rsidRPr="005D385A" w:rsidRDefault="005D385A" w:rsidP="008019F4">
      <w:pPr>
        <w:spacing w:before="60" w:after="60"/>
        <w:ind w:firstLine="567"/>
        <w:jc w:val="both"/>
        <w:rPr>
          <w:b/>
          <w:u w:val="single"/>
        </w:rPr>
      </w:pPr>
      <w:r w:rsidRPr="005D385A">
        <w:rPr>
          <w:b/>
          <w:u w:val="single"/>
          <w:lang w:val="en-US"/>
        </w:rPr>
        <w:t xml:space="preserve">Time limit: </w:t>
      </w:r>
      <w:r w:rsidR="00387964">
        <w:rPr>
          <w:b/>
          <w:u w:val="single"/>
          <w:lang w:val="en-US"/>
        </w:rPr>
        <w:t>10</w:t>
      </w:r>
      <w:r w:rsidRPr="005D385A">
        <w:rPr>
          <w:b/>
          <w:u w:val="single"/>
          <w:lang w:val="en-US"/>
        </w:rPr>
        <w:t xml:space="preserve"> </w:t>
      </w:r>
      <w:r w:rsidRPr="005D385A">
        <w:rPr>
          <w:b/>
          <w:u w:val="single"/>
        </w:rPr>
        <w:t>сек.</w:t>
      </w:r>
    </w:p>
    <w:p w:rsidR="005D385A" w:rsidRDefault="005D385A" w:rsidP="008019F4">
      <w:pPr>
        <w:spacing w:before="60" w:after="60"/>
        <w:ind w:firstLine="567"/>
        <w:jc w:val="both"/>
        <w:rPr>
          <w:b/>
          <w:u w:val="single"/>
        </w:rPr>
      </w:pPr>
      <w:r w:rsidRPr="005D385A">
        <w:rPr>
          <w:b/>
          <w:u w:val="single"/>
          <w:lang w:val="en-US"/>
        </w:rPr>
        <w:t>Memory limit: 256MB</w:t>
      </w:r>
    </w:p>
    <w:p w:rsidR="00CA5EE3" w:rsidRPr="00196B30" w:rsidRDefault="00196B30" w:rsidP="008019F4">
      <w:pPr>
        <w:spacing w:before="60" w:after="60"/>
        <w:ind w:firstLine="567"/>
        <w:jc w:val="both"/>
        <w:rPr>
          <w:b/>
          <w:u w:val="single"/>
          <w:lang w:val="en-US"/>
        </w:rPr>
      </w:pPr>
      <w:r>
        <w:rPr>
          <w:b/>
          <w:u w:val="single"/>
        </w:rPr>
        <w:t>Имате право да направите най-много 1 000 </w:t>
      </w:r>
      <w:proofErr w:type="spellStart"/>
      <w:r>
        <w:rPr>
          <w:b/>
          <w:u w:val="single"/>
        </w:rPr>
        <w:t>000</w:t>
      </w:r>
      <w:proofErr w:type="spellEnd"/>
      <w:r>
        <w:rPr>
          <w:b/>
          <w:u w:val="single"/>
        </w:rPr>
        <w:t xml:space="preserve"> хода от типа </w:t>
      </w:r>
      <w:r>
        <w:rPr>
          <w:b/>
          <w:u w:val="single"/>
          <w:lang w:val="en-US"/>
        </w:rPr>
        <w:t>U,R,L,D</w:t>
      </w:r>
    </w:p>
    <w:p w:rsidR="00E81BC0" w:rsidRPr="00E81BC0" w:rsidRDefault="00E81BC0" w:rsidP="00E81BC0">
      <w:pPr>
        <w:spacing w:after="4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Оценяване</w:t>
      </w:r>
    </w:p>
    <w:p w:rsidR="0055518A" w:rsidRDefault="005D385A" w:rsidP="008019F4">
      <w:pPr>
        <w:spacing w:after="40"/>
        <w:ind w:firstLine="567"/>
        <w:jc w:val="both"/>
      </w:pPr>
      <w:r>
        <w:t>Оценяването ще става на база получения от вас изход. Колкото по-близо е получе</w:t>
      </w:r>
      <w:r w:rsidR="00B84FB3">
        <w:t>н</w:t>
      </w:r>
      <w:r>
        <w:t xml:space="preserve">ото от вас </w:t>
      </w:r>
      <w:r w:rsidR="00C166FE">
        <w:t>изображение</w:t>
      </w:r>
      <w:r w:rsidR="00B84FB3">
        <w:t xml:space="preserve"> и колкото са по-малко ходовете ви</w:t>
      </w:r>
      <w:r w:rsidR="00C166FE">
        <w:t>, толкова по-малко наказателни</w:t>
      </w:r>
      <w:r>
        <w:t xml:space="preserve"> точки ще получите.</w:t>
      </w:r>
    </w:p>
    <w:p w:rsidR="00A85753" w:rsidRDefault="00A85753" w:rsidP="008019F4">
      <w:pPr>
        <w:spacing w:after="40"/>
        <w:ind w:firstLine="567"/>
        <w:jc w:val="both"/>
      </w:pPr>
      <w:r>
        <w:t xml:space="preserve">Близостта на оригиналното изображение и на полученото от вас ще се измерва по това колко “близо“ е цвета на всяко квадратче до оригиналния. </w:t>
      </w:r>
    </w:p>
    <w:p w:rsidR="005D385A" w:rsidRPr="005D385A" w:rsidRDefault="005D385A" w:rsidP="008019F4">
      <w:pPr>
        <w:spacing w:after="40"/>
        <w:ind w:firstLine="567"/>
        <w:jc w:val="both"/>
        <w:rPr>
          <w:lang w:val="en-US"/>
        </w:rPr>
      </w:pPr>
    </w:p>
    <w:p w:rsidR="0055518A" w:rsidRDefault="00810630" w:rsidP="008019F4">
      <w:pPr>
        <w:spacing w:after="40"/>
        <w:ind w:firstLine="567"/>
        <w:jc w:val="both"/>
      </w:pPr>
      <w:r>
        <w:t xml:space="preserve">В класирането, решението </w:t>
      </w:r>
      <w:r w:rsidR="00CA5EE3">
        <w:t xml:space="preserve">Ви </w:t>
      </w:r>
      <w:r>
        <w:t>ще получи</w:t>
      </w:r>
      <w:r>
        <w:rPr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  <m:r>
              <w:rPr>
                <w:rFonts w:ascii="Cambria Math" w:hAnsi="Cambria Math"/>
                <w:sz w:val="28"/>
                <w:szCs w:val="28"/>
              </w:rPr>
              <m:t>Score+1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yoursScore+1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proofErr w:type="gramStart"/>
      <w:r w:rsidR="00413889" w:rsidRPr="00413889">
        <w:rPr>
          <w:sz w:val="28"/>
          <w:szCs w:val="28"/>
          <w:vertAlign w:val="superscript"/>
          <w:lang w:val="en-US"/>
        </w:rPr>
        <w:t>2</w:t>
      </w:r>
      <w:r w:rsidR="00196B30">
        <w:rPr>
          <w:sz w:val="28"/>
          <w:szCs w:val="28"/>
          <w:vertAlign w:val="superscript"/>
          <w:lang w:val="en-US"/>
        </w:rPr>
        <w:t xml:space="preserve"> </w:t>
      </w:r>
      <w:r w:rsidR="00196B30">
        <w:t>процента</w:t>
      </w:r>
      <w:r w:rsidR="00196B30">
        <w:rPr>
          <w:lang w:val="en-US"/>
        </w:rPr>
        <w:t xml:space="preserve"> </w:t>
      </w:r>
      <w:r>
        <w:t>от предвидените за теста точки.</w:t>
      </w:r>
      <w:proofErr w:type="gramEnd"/>
      <w:r w:rsidR="005D385A">
        <w:rPr>
          <w:lang w:val="en-US"/>
        </w:rPr>
        <w:t xml:space="preserve"> </w:t>
      </w:r>
      <w:proofErr w:type="spellStart"/>
      <w:proofErr w:type="gramStart"/>
      <w:r w:rsidR="005D385A">
        <w:rPr>
          <w:lang w:val="en-US"/>
        </w:rPr>
        <w:t>minScore</w:t>
      </w:r>
      <w:proofErr w:type="spellEnd"/>
      <w:proofErr w:type="gramEnd"/>
      <w:r w:rsidR="005D385A">
        <w:rPr>
          <w:lang w:val="en-US"/>
        </w:rPr>
        <w:t xml:space="preserve"> </w:t>
      </w:r>
      <w:r w:rsidR="005D385A">
        <w:t xml:space="preserve">се дефинира като минималния брой </w:t>
      </w:r>
      <w:r w:rsidR="00C166FE">
        <w:t xml:space="preserve">наказателни </w:t>
      </w:r>
      <w:r w:rsidR="005D385A">
        <w:t xml:space="preserve">точки който е получил някой от участниците за дадения тест. </w:t>
      </w:r>
      <w:proofErr w:type="spellStart"/>
      <w:proofErr w:type="gramStart"/>
      <w:r w:rsidR="005D385A">
        <w:rPr>
          <w:lang w:val="en-US"/>
        </w:rPr>
        <w:t>yours</w:t>
      </w:r>
      <w:r w:rsidR="00C166FE">
        <w:rPr>
          <w:lang w:val="en-US"/>
        </w:rPr>
        <w:t>Score</w:t>
      </w:r>
      <w:proofErr w:type="spellEnd"/>
      <w:proofErr w:type="gramEnd"/>
      <w:r w:rsidR="00C166FE">
        <w:rPr>
          <w:lang w:val="en-US"/>
        </w:rPr>
        <w:t xml:space="preserve"> e </w:t>
      </w:r>
      <w:r w:rsidR="00C166FE">
        <w:t>броят наказателни точки които е получило вашето решение на този тест.</w:t>
      </w:r>
    </w:p>
    <w:p w:rsidR="008019F4" w:rsidRDefault="008019F4" w:rsidP="008019F4">
      <w:pPr>
        <w:spacing w:after="40"/>
        <w:ind w:firstLine="567"/>
        <w:jc w:val="both"/>
      </w:pPr>
      <w:r>
        <w:t>Ако х</w:t>
      </w:r>
      <w:r w:rsidR="00413889">
        <w:t xml:space="preserve">одовете ви водят до това, празната зона да </w:t>
      </w:r>
      <w:r>
        <w:t>напусне пъзела, ще получите 0 точки</w:t>
      </w:r>
      <w:r w:rsidR="00793CEC">
        <w:t xml:space="preserve"> за дадения тестов пример</w:t>
      </w:r>
      <w:r>
        <w:t xml:space="preserve">. </w:t>
      </w:r>
    </w:p>
    <w:p w:rsidR="008019F4" w:rsidRDefault="008019F4" w:rsidP="008019F4">
      <w:pPr>
        <w:spacing w:after="40"/>
        <w:ind w:firstLine="567"/>
        <w:jc w:val="both"/>
      </w:pPr>
      <w:r>
        <w:t xml:space="preserve">Ако в началото извадите </w:t>
      </w:r>
      <w:r w:rsidR="00413889">
        <w:t>зона</w:t>
      </w:r>
      <w:r>
        <w:t xml:space="preserve"> с невалидни координати също ще получите 0 точки. </w:t>
      </w:r>
    </w:p>
    <w:p w:rsidR="00203E1B" w:rsidRDefault="00793CEC" w:rsidP="00196B30">
      <w:pPr>
        <w:spacing w:after="40"/>
        <w:ind w:firstLine="567"/>
        <w:jc w:val="both"/>
      </w:pPr>
      <w:r>
        <w:t xml:space="preserve">Ако в изхода </w:t>
      </w:r>
      <w:r w:rsidR="00CA5EE3">
        <w:t>В</w:t>
      </w:r>
      <w:r>
        <w:t>и има символи, които не задават но ход или не указват изваденото квадратче, този тест също няма да ви донесе точки.</w:t>
      </w:r>
    </w:p>
    <w:p w:rsidR="00196B30" w:rsidRPr="00196B30" w:rsidRDefault="00196B30" w:rsidP="00196B30">
      <w:pPr>
        <w:spacing w:after="40"/>
        <w:ind w:firstLine="567"/>
        <w:jc w:val="both"/>
      </w:pPr>
      <w:r>
        <w:t>Ако сте направили повече от 1 000 000 хода, също няма да получите точки за теста.</w:t>
      </w:r>
    </w:p>
    <w:p w:rsidR="0055518A" w:rsidRDefault="00E81BC0" w:rsidP="00E81BC0">
      <w:pPr>
        <w:spacing w:after="4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810630">
        <w:rPr>
          <w:b/>
          <w:sz w:val="24"/>
          <w:szCs w:val="24"/>
        </w:rPr>
        <w:t>естове</w:t>
      </w:r>
    </w:p>
    <w:p w:rsidR="00CA5EE3" w:rsidRDefault="00E81BC0" w:rsidP="00CA5EE3">
      <w:pPr>
        <w:spacing w:after="40"/>
        <w:ind w:firstLine="567"/>
        <w:jc w:val="both"/>
      </w:pPr>
      <w:r>
        <w:t>В 50 процента от тестовете ще съществува решение на пъзела. В останалите тестови варианти не е гарантирано, че въведеният на вход пъзел ще може да се нареди до оригиналната картинка.</w:t>
      </w:r>
      <w:r w:rsidR="00203E1B">
        <w:t xml:space="preserve"> </w:t>
      </w:r>
    </w:p>
    <w:p w:rsidR="00CA5EE3" w:rsidRDefault="00CA5EE3" w:rsidP="00CA5EE3">
      <w:pPr>
        <w:spacing w:after="40"/>
        <w:ind w:firstLine="567"/>
        <w:jc w:val="both"/>
      </w:pPr>
      <w:r>
        <w:t>Предварителните тестове са 20 на брой, а финалните – 50.</w:t>
      </w:r>
    </w:p>
    <w:p w:rsidR="00292826" w:rsidRDefault="00292826" w:rsidP="00203E1B">
      <w:pPr>
        <w:spacing w:after="40"/>
        <w:ind w:firstLine="567"/>
        <w:jc w:val="both"/>
        <w:rPr>
          <w:lang w:val="en-US"/>
        </w:rPr>
      </w:pPr>
    </w:p>
    <w:p w:rsidR="00292826" w:rsidRDefault="00292826" w:rsidP="00292826">
      <w:pPr>
        <w:spacing w:after="4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Примерен тест.</w:t>
      </w:r>
    </w:p>
    <w:p w:rsidR="00292826" w:rsidRPr="00292826" w:rsidRDefault="00292826" w:rsidP="00292826">
      <w:pPr>
        <w:spacing w:after="40"/>
        <w:ind w:firstLine="567"/>
        <w:jc w:val="both"/>
        <w:rPr>
          <w:lang w:val="en-US"/>
        </w:rPr>
      </w:pPr>
      <w:r>
        <w:t xml:space="preserve">Можете да свалите примерен входен и изходен файл от </w:t>
      </w:r>
      <w:r>
        <w:rPr>
          <w:sz w:val="24"/>
          <w:szCs w:val="24"/>
        </w:rPr>
        <w:t xml:space="preserve">страницата на която се намира условието на задачата в сайта на </w:t>
      </w:r>
      <w:r>
        <w:rPr>
          <w:sz w:val="24"/>
          <w:szCs w:val="24"/>
          <w:lang w:val="en-US"/>
        </w:rPr>
        <w:t>CodeIT.</w:t>
      </w:r>
      <w:r>
        <w:rPr>
          <w:sz w:val="24"/>
          <w:szCs w:val="24"/>
        </w:rPr>
        <w:t xml:space="preserve"> Файловете са озаглавени съответно </w:t>
      </w:r>
      <w:r w:rsidRPr="00CA5EE3">
        <w:rPr>
          <w:i/>
          <w:sz w:val="24"/>
          <w:szCs w:val="24"/>
          <w:lang w:val="en-US"/>
        </w:rPr>
        <w:t>puzzle</w:t>
      </w:r>
      <w:r w:rsidR="00833198" w:rsidRPr="00CA5EE3">
        <w:rPr>
          <w:i/>
          <w:sz w:val="24"/>
          <w:szCs w:val="24"/>
          <w:lang w:val="en-US"/>
        </w:rPr>
        <w:t>_</w:t>
      </w:r>
      <w:r w:rsidRPr="00CA5EE3">
        <w:rPr>
          <w:i/>
          <w:sz w:val="24"/>
          <w:szCs w:val="24"/>
          <w:lang w:val="en-US"/>
        </w:rPr>
        <w:t>example.in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 w:rsidRPr="00CA5EE3">
        <w:rPr>
          <w:i/>
          <w:sz w:val="24"/>
          <w:szCs w:val="24"/>
          <w:lang w:val="en-US"/>
        </w:rPr>
        <w:t>puzzle</w:t>
      </w:r>
      <w:r w:rsidR="00833198" w:rsidRPr="00CA5EE3">
        <w:rPr>
          <w:i/>
          <w:sz w:val="24"/>
          <w:szCs w:val="24"/>
          <w:lang w:val="en-US"/>
        </w:rPr>
        <w:t>_</w:t>
      </w:r>
      <w:r w:rsidRPr="00CA5EE3">
        <w:rPr>
          <w:i/>
          <w:sz w:val="24"/>
          <w:szCs w:val="24"/>
          <w:lang w:val="en-US"/>
        </w:rPr>
        <w:t>example.out</w:t>
      </w:r>
      <w:proofErr w:type="spellEnd"/>
      <w:r w:rsidRPr="00CA5EE3">
        <w:rPr>
          <w:i/>
          <w:sz w:val="24"/>
          <w:szCs w:val="24"/>
          <w:lang w:val="en-US"/>
        </w:rPr>
        <w:t>.</w:t>
      </w:r>
    </w:p>
    <w:p w:rsidR="00292826" w:rsidRDefault="00292826" w:rsidP="00292826">
      <w:pPr>
        <w:spacing w:after="40"/>
        <w:ind w:firstLine="567"/>
        <w:jc w:val="both"/>
      </w:pPr>
      <w:r>
        <w:t xml:space="preserve"> </w:t>
      </w:r>
    </w:p>
    <w:p w:rsidR="0055518A" w:rsidRDefault="005D385A" w:rsidP="008019F4">
      <w:pPr>
        <w:spacing w:after="40"/>
        <w:ind w:firstLine="567"/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Визуализатор</w:t>
      </w:r>
      <w:proofErr w:type="spellEnd"/>
    </w:p>
    <w:p w:rsidR="005D385A" w:rsidRDefault="005D385A" w:rsidP="008019F4">
      <w:pPr>
        <w:spacing w:after="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помощ на участниците журито е изработило </w:t>
      </w:r>
      <w:proofErr w:type="spellStart"/>
      <w:r>
        <w:rPr>
          <w:sz w:val="24"/>
          <w:szCs w:val="24"/>
        </w:rPr>
        <w:t>визуализатор</w:t>
      </w:r>
      <w:proofErr w:type="spellEnd"/>
      <w:r>
        <w:rPr>
          <w:sz w:val="24"/>
          <w:szCs w:val="24"/>
        </w:rPr>
        <w:t xml:space="preserve"> който да визуализира техния </w:t>
      </w:r>
      <w:r w:rsidR="00110EAA">
        <w:rPr>
          <w:sz w:val="24"/>
          <w:szCs w:val="24"/>
        </w:rPr>
        <w:t>изход</w:t>
      </w:r>
      <w:r>
        <w:rPr>
          <w:sz w:val="24"/>
          <w:szCs w:val="24"/>
        </w:rPr>
        <w:t xml:space="preserve"> и вход. </w:t>
      </w:r>
      <w:proofErr w:type="spellStart"/>
      <w:r>
        <w:rPr>
          <w:sz w:val="24"/>
          <w:szCs w:val="24"/>
        </w:rPr>
        <w:t>Визуализатора</w:t>
      </w:r>
      <w:proofErr w:type="spellEnd"/>
      <w:r>
        <w:rPr>
          <w:sz w:val="24"/>
          <w:szCs w:val="24"/>
        </w:rPr>
        <w:t xml:space="preserve"> можете да </w:t>
      </w:r>
      <w:r w:rsidR="00110EAA">
        <w:rPr>
          <w:sz w:val="24"/>
          <w:szCs w:val="24"/>
        </w:rPr>
        <w:t>изтеглите</w:t>
      </w:r>
      <w:r>
        <w:rPr>
          <w:sz w:val="24"/>
          <w:szCs w:val="24"/>
        </w:rPr>
        <w:t xml:space="preserve"> от тук: </w:t>
      </w:r>
    </w:p>
    <w:p w:rsidR="005D385A" w:rsidRPr="005D385A" w:rsidRDefault="005D385A" w:rsidP="008019F4">
      <w:pPr>
        <w:spacing w:after="40"/>
        <w:ind w:firstLine="567"/>
        <w:jc w:val="both"/>
      </w:pPr>
      <w:r>
        <w:rPr>
          <w:sz w:val="24"/>
          <w:szCs w:val="24"/>
        </w:rPr>
        <w:t xml:space="preserve">Подробни инструкции за употребата му ще намерите във файла </w:t>
      </w:r>
      <w:r w:rsidRPr="0019512F">
        <w:rPr>
          <w:b/>
          <w:sz w:val="24"/>
          <w:szCs w:val="24"/>
          <w:lang w:val="en-US"/>
        </w:rPr>
        <w:t>instructions</w:t>
      </w:r>
      <w:r w:rsidR="0019512F">
        <w:rPr>
          <w:sz w:val="24"/>
          <w:szCs w:val="24"/>
        </w:rPr>
        <w:t xml:space="preserve">, публикуван на страницата на която се намира условието на задачата в сайта на </w:t>
      </w:r>
      <w:r w:rsidR="0019512F">
        <w:rPr>
          <w:sz w:val="24"/>
          <w:szCs w:val="24"/>
          <w:lang w:val="en-US"/>
        </w:rPr>
        <w:t>CodeIT</w:t>
      </w:r>
      <w:r>
        <w:rPr>
          <w:sz w:val="24"/>
          <w:szCs w:val="24"/>
          <w:lang w:val="en-US"/>
        </w:rPr>
        <w:t>.</w:t>
      </w:r>
    </w:p>
    <w:p w:rsidR="0055518A" w:rsidRDefault="0055518A" w:rsidP="008019F4">
      <w:pPr>
        <w:spacing w:after="40" w:line="240" w:lineRule="auto"/>
        <w:ind w:firstLine="567"/>
        <w:jc w:val="both"/>
      </w:pPr>
    </w:p>
    <w:sectPr w:rsidR="0055518A" w:rsidSect="006407B9">
      <w:headerReference w:type="default" r:id="rId10"/>
      <w:pgSz w:w="11909" w:h="16834"/>
      <w:pgMar w:top="708" w:right="1440" w:bottom="709" w:left="1440" w:header="420" w:footer="5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C7" w:rsidRDefault="00881FC7">
      <w:pPr>
        <w:spacing w:line="240" w:lineRule="auto"/>
      </w:pPr>
      <w:r>
        <w:separator/>
      </w:r>
    </w:p>
  </w:endnote>
  <w:endnote w:type="continuationSeparator" w:id="0">
    <w:p w:rsidR="00881FC7" w:rsidRDefault="00881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C7" w:rsidRDefault="00881FC7">
      <w:pPr>
        <w:spacing w:line="240" w:lineRule="auto"/>
      </w:pPr>
      <w:r>
        <w:separator/>
      </w:r>
    </w:p>
  </w:footnote>
  <w:footnote w:type="continuationSeparator" w:id="0">
    <w:p w:rsidR="00881FC7" w:rsidRDefault="00881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80847" w:rsidRPr="00480847" w:rsidTr="006407B9">
      <w:trPr>
        <w:trHeight w:val="1034"/>
      </w:trPr>
      <w:tc>
        <w:tcPr>
          <w:tcW w:w="4514" w:type="dxa"/>
          <w:tcBorders>
            <w:top w:val="nil"/>
            <w:left w:val="nil"/>
            <w:bottom w:val="single" w:sz="18" w:space="0" w:color="0B53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10630" w:rsidRPr="00480847" w:rsidRDefault="00810630" w:rsidP="005D385A">
          <w:pPr>
            <w:pStyle w:val="Title"/>
            <w:contextualSpacing w:val="0"/>
            <w:rPr>
              <w:b/>
              <w:color w:val="505094"/>
              <w:sz w:val="72"/>
              <w:szCs w:val="72"/>
            </w:rPr>
          </w:pPr>
          <w:bookmarkStart w:id="1" w:name="h.yxwb1psgpeul" w:colFirst="0" w:colLast="0"/>
          <w:bookmarkEnd w:id="1"/>
          <w:r w:rsidRPr="00480847">
            <w:rPr>
              <w:b/>
              <w:color w:val="505094"/>
              <w:sz w:val="72"/>
              <w:szCs w:val="72"/>
            </w:rPr>
            <w:t>Пъзел</w:t>
          </w:r>
        </w:p>
      </w:tc>
      <w:tc>
        <w:tcPr>
          <w:tcW w:w="4515" w:type="dxa"/>
          <w:tcBorders>
            <w:top w:val="nil"/>
            <w:left w:val="nil"/>
            <w:bottom w:val="single" w:sz="18" w:space="0" w:color="0B53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10630" w:rsidRPr="00480847" w:rsidRDefault="00810630">
          <w:pPr>
            <w:widowControl w:val="0"/>
            <w:spacing w:line="240" w:lineRule="auto"/>
            <w:jc w:val="right"/>
            <w:rPr>
              <w:color w:val="505094"/>
            </w:rPr>
          </w:pPr>
          <w:r w:rsidRPr="00480847">
            <w:rPr>
              <w:noProof/>
              <w:color w:val="505094"/>
            </w:rPr>
            <w:drawing>
              <wp:inline distT="114300" distB="114300" distL="114300" distR="114300" wp14:anchorId="0A4FE96B" wp14:editId="36BA725B">
                <wp:extent cx="1706181" cy="757238"/>
                <wp:effectExtent l="0" t="0" r="0" b="0"/>
                <wp:docPr id="2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10630" w:rsidRPr="00480847" w:rsidRDefault="00810630" w:rsidP="006407B9">
    <w:pPr>
      <w:spacing w:line="240" w:lineRule="auto"/>
      <w:rPr>
        <w:color w:val="50509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3259"/>
    <w:multiLevelType w:val="hybridMultilevel"/>
    <w:tmpl w:val="81EA5E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18A"/>
    <w:rsid w:val="00073D3C"/>
    <w:rsid w:val="000B54EF"/>
    <w:rsid w:val="000E3996"/>
    <w:rsid w:val="00110EAA"/>
    <w:rsid w:val="001476B9"/>
    <w:rsid w:val="00175DF0"/>
    <w:rsid w:val="0019512F"/>
    <w:rsid w:val="00196B30"/>
    <w:rsid w:val="001E231D"/>
    <w:rsid w:val="00203E1B"/>
    <w:rsid w:val="00292826"/>
    <w:rsid w:val="003032F3"/>
    <w:rsid w:val="00387964"/>
    <w:rsid w:val="003C689B"/>
    <w:rsid w:val="00413889"/>
    <w:rsid w:val="004776B9"/>
    <w:rsid w:val="00480847"/>
    <w:rsid w:val="00496FC9"/>
    <w:rsid w:val="0055518A"/>
    <w:rsid w:val="00580B59"/>
    <w:rsid w:val="005D385A"/>
    <w:rsid w:val="006407B9"/>
    <w:rsid w:val="006A0FBF"/>
    <w:rsid w:val="006C3E43"/>
    <w:rsid w:val="00701DCA"/>
    <w:rsid w:val="0076695F"/>
    <w:rsid w:val="00793CEC"/>
    <w:rsid w:val="007D2061"/>
    <w:rsid w:val="008019F4"/>
    <w:rsid w:val="00805CAD"/>
    <w:rsid w:val="00810630"/>
    <w:rsid w:val="00833198"/>
    <w:rsid w:val="008334ED"/>
    <w:rsid w:val="00881FC7"/>
    <w:rsid w:val="008E7DD6"/>
    <w:rsid w:val="00933540"/>
    <w:rsid w:val="00987F06"/>
    <w:rsid w:val="009F4D38"/>
    <w:rsid w:val="009F6C2B"/>
    <w:rsid w:val="00A3789E"/>
    <w:rsid w:val="00A85753"/>
    <w:rsid w:val="00AC0854"/>
    <w:rsid w:val="00B51DD5"/>
    <w:rsid w:val="00B65028"/>
    <w:rsid w:val="00B84FB3"/>
    <w:rsid w:val="00B93DA8"/>
    <w:rsid w:val="00C13C90"/>
    <w:rsid w:val="00C166FE"/>
    <w:rsid w:val="00C363E3"/>
    <w:rsid w:val="00C94DC0"/>
    <w:rsid w:val="00CA5EE3"/>
    <w:rsid w:val="00DB3BA2"/>
    <w:rsid w:val="00E764B0"/>
    <w:rsid w:val="00E81BC0"/>
    <w:rsid w:val="00ED7948"/>
    <w:rsid w:val="00EE4EFC"/>
    <w:rsid w:val="00EF2932"/>
    <w:rsid w:val="00F06CF1"/>
    <w:rsid w:val="00F20FBD"/>
    <w:rsid w:val="00F401BE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385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5A"/>
  </w:style>
  <w:style w:type="paragraph" w:styleId="Footer">
    <w:name w:val="footer"/>
    <w:basedOn w:val="Normal"/>
    <w:link w:val="FooterChar"/>
    <w:uiPriority w:val="99"/>
    <w:unhideWhenUsed/>
    <w:rsid w:val="005D385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5A"/>
  </w:style>
  <w:style w:type="paragraph" w:styleId="ListParagraph">
    <w:name w:val="List Paragraph"/>
    <w:basedOn w:val="Normal"/>
    <w:uiPriority w:val="34"/>
    <w:qFormat/>
    <w:rsid w:val="00801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75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5C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385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5A"/>
  </w:style>
  <w:style w:type="paragraph" w:styleId="Footer">
    <w:name w:val="footer"/>
    <w:basedOn w:val="Normal"/>
    <w:link w:val="FooterChar"/>
    <w:uiPriority w:val="99"/>
    <w:unhideWhenUsed/>
    <w:rsid w:val="005D385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5A"/>
  </w:style>
  <w:style w:type="paragraph" w:styleId="ListParagraph">
    <w:name w:val="List Paragraph"/>
    <w:basedOn w:val="Normal"/>
    <w:uiPriority w:val="34"/>
    <w:qFormat/>
    <w:rsid w:val="00801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75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5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g.wikipedia.org/wiki/RG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A56C-0DBF-421A-BFCE-9314E643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12216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37</cp:revision>
  <dcterms:created xsi:type="dcterms:W3CDTF">2016-03-07T08:47:00Z</dcterms:created>
  <dcterms:modified xsi:type="dcterms:W3CDTF">2016-03-23T16:20:00Z</dcterms:modified>
</cp:coreProperties>
</file>