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A5" w:rsidRDefault="008400A5" w:rsidP="008400A5">
      <w:pPr>
        <w:spacing w:before="60" w:after="60"/>
        <w:ind w:firstLine="426"/>
        <w:jc w:val="both"/>
        <w:rPr>
          <w:lang w:val="en-US"/>
        </w:rPr>
      </w:pPr>
      <w:r>
        <w:rPr>
          <w:lang w:val="en-US"/>
        </w:rPr>
        <w:t>After the final of the last season of CodeIT Ivancho was left broke – he needed to buy a lot of cakes (let’s not blame Encho’s solution for that</w:t>
      </w:r>
      <w:r w:rsidR="002C18DC">
        <w:rPr>
          <w:lang w:val="en-US"/>
        </w:rPr>
        <w:t>). In order to fix what’s done, he decided to start a job.</w:t>
      </w:r>
    </w:p>
    <w:p w:rsidR="002C18DC" w:rsidRDefault="002C18DC" w:rsidP="008400A5">
      <w:pPr>
        <w:spacing w:before="60" w:after="60"/>
        <w:ind w:firstLine="426"/>
        <w:jc w:val="both"/>
        <w:rPr>
          <w:lang w:val="en-US"/>
        </w:rPr>
      </w:pPr>
      <w:r>
        <w:rPr>
          <w:lang w:val="en-US"/>
        </w:rPr>
        <w:t>His current task is to type a given text on a computer. In this case, it’s a string with length N, which consists of lowercase letters of the English alphabet. Unfortunately, he types on a keyboard with only two fingers and it’s all very slow. Ivancho’s purpose is to complete the task as fast as possible i.e. to minimize the moves of his fingers, which he needs to make while typing the text. That’s why he decided to rearrange the keys on his keyboard. Your task is to help him by suggesting a way to do this.</w:t>
      </w:r>
    </w:p>
    <w:p w:rsidR="002C18DC" w:rsidRDefault="00277799" w:rsidP="008400A5">
      <w:pPr>
        <w:spacing w:before="60" w:after="60"/>
        <w:ind w:firstLine="426"/>
        <w:jc w:val="both"/>
        <w:rPr>
          <w:lang w:val="en-US"/>
        </w:rPr>
      </w:pPr>
      <w:r>
        <w:rPr>
          <w:lang w:val="en-US"/>
        </w:rPr>
        <w:t>In order to evaluate your solution, the following result is assigned to it – the distance passed by Ivancho’s fingers while moving though the keyboard. In the beginning, you tell Ivancho where to place his fingers (on which keys). For each letter of the text he m</w:t>
      </w:r>
      <w:r w:rsidR="00B61801">
        <w:rPr>
          <w:lang w:val="en-US"/>
        </w:rPr>
        <w:t>oves one of his fingers from its</w:t>
      </w:r>
      <w:r>
        <w:rPr>
          <w:lang w:val="en-US"/>
        </w:rPr>
        <w:t xml:space="preserve"> previous position to the position of the current letter. In order to figure out which finger to use, the Euclidean distance is calculated (between the points in the center of each key) and the closest finger is chosen, in the case of equal distances we always use the left finger. </w:t>
      </w:r>
      <w:r w:rsidR="002B0BE0">
        <w:rPr>
          <w:lang w:val="en-US"/>
        </w:rPr>
        <w:t xml:space="preserve">It is not allowed to “entangle the fingers” i.e. to place the left finger on the right side of the right finger (nor is it allowed to place the two fingers on the same coordinates on Ox). In these situations the other finger is used. </w:t>
      </w:r>
      <w:r>
        <w:rPr>
          <w:lang w:val="en-US"/>
        </w:rPr>
        <w:t>The passed distance fr</w:t>
      </w:r>
      <w:r w:rsidR="009A7F84">
        <w:rPr>
          <w:lang w:val="en-US"/>
        </w:rPr>
        <w:t>om the current</w:t>
      </w:r>
      <w:r>
        <w:rPr>
          <w:lang w:val="en-US"/>
        </w:rPr>
        <w:t xml:space="preserve"> position of the chosen finger</w:t>
      </w:r>
      <w:r w:rsidR="009A7F84">
        <w:rPr>
          <w:lang w:val="en-US"/>
        </w:rPr>
        <w:t xml:space="preserve"> to the key of the current letter, rounded to an integer,</w:t>
      </w:r>
      <w:r>
        <w:rPr>
          <w:lang w:val="en-US"/>
        </w:rPr>
        <w:t xml:space="preserve"> is added to the result</w:t>
      </w:r>
      <w:r w:rsidR="009A7F84">
        <w:rPr>
          <w:lang w:val="en-US"/>
        </w:rPr>
        <w:t>. If a finger is already placed on the key of</w:t>
      </w:r>
      <w:r w:rsidR="00B61801">
        <w:rPr>
          <w:lang w:val="en-US"/>
        </w:rPr>
        <w:t xml:space="preserve"> the current l</w:t>
      </w:r>
      <w:r w:rsidR="009A7F84">
        <w:rPr>
          <w:lang w:val="en-US"/>
        </w:rPr>
        <w:t>etter, the result does not increase. Solutions which receive a lower result are evaluated as better.</w:t>
      </w:r>
    </w:p>
    <w:p w:rsidR="009A7F84" w:rsidRPr="008400A5" w:rsidRDefault="009A7F84" w:rsidP="008400A5">
      <w:pPr>
        <w:spacing w:before="60" w:after="60"/>
        <w:ind w:firstLine="426"/>
        <w:jc w:val="both"/>
        <w:rPr>
          <w:lang w:val="en-US"/>
        </w:rPr>
      </w:pPr>
      <w:r>
        <w:rPr>
          <w:lang w:val="en-US"/>
        </w:rPr>
        <w:t>For the calculation of the distance, the following standard keyboard blueprint will be used:</w:t>
      </w:r>
    </w:p>
    <w:p w:rsidR="009A7F84" w:rsidRPr="009A7F84" w:rsidRDefault="008400A5" w:rsidP="009A7F84">
      <w:pPr>
        <w:spacing w:before="60" w:after="60"/>
        <w:jc w:val="both"/>
        <w:rPr>
          <w:lang w:val="en-US"/>
        </w:rPr>
      </w:pPr>
      <w:r>
        <w:rPr>
          <w:noProof/>
        </w:rPr>
        <w:drawing>
          <wp:inline distT="0" distB="0" distL="0" distR="0" wp14:anchorId="455816F2" wp14:editId="5F751C33">
            <wp:extent cx="5733415" cy="183451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board-blueprint.png"/>
                    <pic:cNvPicPr/>
                  </pic:nvPicPr>
                  <pic:blipFill>
                    <a:blip r:embed="rId8">
                      <a:extLst>
                        <a:ext uri="{28A0092B-C50C-407E-A947-70E740481C1C}">
                          <a14:useLocalDpi xmlns:a14="http://schemas.microsoft.com/office/drawing/2010/main" val="0"/>
                        </a:ext>
                      </a:extLst>
                    </a:blip>
                    <a:stretch>
                      <a:fillRect/>
                    </a:stretch>
                  </pic:blipFill>
                  <pic:spPr>
                    <a:xfrm>
                      <a:off x="0" y="0"/>
                      <a:ext cx="5733415" cy="1834515"/>
                    </a:xfrm>
                    <a:prstGeom prst="rect">
                      <a:avLst/>
                    </a:prstGeom>
                  </pic:spPr>
                </pic:pic>
              </a:graphicData>
            </a:graphic>
          </wp:inline>
        </w:drawing>
      </w:r>
    </w:p>
    <w:p w:rsidR="009A7F84" w:rsidRDefault="009A7F84" w:rsidP="008400A5">
      <w:pPr>
        <w:spacing w:before="60" w:after="60"/>
        <w:ind w:firstLine="426"/>
        <w:jc w:val="both"/>
        <w:rPr>
          <w:lang w:val="en-US"/>
        </w:rPr>
      </w:pPr>
      <w:r>
        <w:rPr>
          <w:lang w:val="en-US"/>
        </w:rPr>
        <w:t>The central pixels which will be used for the calculations are colored in orange.</w:t>
      </w:r>
    </w:p>
    <w:p w:rsidR="008400A5" w:rsidRDefault="009A7F84" w:rsidP="001E4F4C">
      <w:pPr>
        <w:spacing w:before="60" w:after="60"/>
        <w:ind w:firstLine="426"/>
        <w:jc w:val="both"/>
        <w:rPr>
          <w:lang w:val="en-US"/>
        </w:rPr>
      </w:pPr>
      <w:r>
        <w:rPr>
          <w:lang w:val="en-US"/>
        </w:rPr>
        <w:t>Let’s number the keys from left to right and from top to bottom i.e. in the original arrangement of the keys</w:t>
      </w:r>
      <w:r w:rsidR="001E4F4C">
        <w:rPr>
          <w:lang w:val="en-US"/>
        </w:rPr>
        <w:t xml:space="preserve"> the letter</w:t>
      </w:r>
      <w:r w:rsidR="001E4F4C">
        <w:t xml:space="preserve"> </w:t>
      </w:r>
      <w:r w:rsidR="001E4F4C" w:rsidRPr="0076346B">
        <w:rPr>
          <w:b/>
          <w:lang w:val="en-US"/>
        </w:rPr>
        <w:t>q</w:t>
      </w:r>
      <w:r w:rsidR="001E4F4C">
        <w:rPr>
          <w:lang w:val="en-US"/>
        </w:rPr>
        <w:t xml:space="preserve"> is on key number</w:t>
      </w:r>
      <w:r w:rsidR="001E4F4C">
        <w:t xml:space="preserve"> 1, </w:t>
      </w:r>
      <w:r w:rsidR="001E4F4C" w:rsidRPr="0076346B">
        <w:rPr>
          <w:b/>
          <w:lang w:val="en-US"/>
        </w:rPr>
        <w:t>w</w:t>
      </w:r>
      <w:r w:rsidR="001E4F4C">
        <w:rPr>
          <w:lang w:val="en-US"/>
        </w:rPr>
        <w:t xml:space="preserve"> is on key number</w:t>
      </w:r>
      <w:r w:rsidR="001E4F4C">
        <w:t xml:space="preserve"> 2, </w:t>
      </w:r>
      <w:r w:rsidR="001E4F4C" w:rsidRPr="0076346B">
        <w:rPr>
          <w:b/>
          <w:lang w:val="en-US"/>
        </w:rPr>
        <w:t>e</w:t>
      </w:r>
      <w:r w:rsidR="001E4F4C">
        <w:rPr>
          <w:lang w:val="en-US"/>
        </w:rPr>
        <w:t xml:space="preserve"> is on key number</w:t>
      </w:r>
      <w:r w:rsidR="001E4F4C">
        <w:t xml:space="preserve"> 3, </w:t>
      </w:r>
      <w:r w:rsidR="001E4F4C" w:rsidRPr="0076346B">
        <w:rPr>
          <w:b/>
          <w:lang w:val="en-US"/>
        </w:rPr>
        <w:t>r</w:t>
      </w:r>
      <w:r w:rsidR="001E4F4C">
        <w:rPr>
          <w:lang w:val="en-US"/>
        </w:rPr>
        <w:t xml:space="preserve"> is on key number</w:t>
      </w:r>
      <w:r w:rsidR="001E4F4C">
        <w:t xml:space="preserve"> 4, … , </w:t>
      </w:r>
      <w:r w:rsidR="001E4F4C" w:rsidRPr="0076346B">
        <w:rPr>
          <w:b/>
          <w:lang w:val="en-US"/>
        </w:rPr>
        <w:t>p</w:t>
      </w:r>
      <w:r w:rsidR="001E4F4C">
        <w:rPr>
          <w:lang w:val="en-US"/>
        </w:rPr>
        <w:t xml:space="preserve"> is on key number</w:t>
      </w:r>
      <w:r w:rsidR="001E4F4C">
        <w:t xml:space="preserve"> 10, </w:t>
      </w:r>
      <w:r w:rsidR="001E4F4C" w:rsidRPr="0076346B">
        <w:rPr>
          <w:b/>
        </w:rPr>
        <w:t>а</w:t>
      </w:r>
      <w:r w:rsidR="001E4F4C">
        <w:t xml:space="preserve"> </w:t>
      </w:r>
      <w:r w:rsidR="001E4F4C">
        <w:rPr>
          <w:lang w:val="en-US"/>
        </w:rPr>
        <w:t>is on key number</w:t>
      </w:r>
      <w:r w:rsidR="001E4F4C">
        <w:t xml:space="preserve"> 11, … , </w:t>
      </w:r>
      <w:r w:rsidR="001E4F4C">
        <w:rPr>
          <w:b/>
          <w:lang w:val="en-US"/>
        </w:rPr>
        <w:t>l</w:t>
      </w:r>
      <w:r w:rsidR="001E4F4C">
        <w:rPr>
          <w:lang w:val="en-US"/>
        </w:rPr>
        <w:t xml:space="preserve"> is on key number</w:t>
      </w:r>
      <w:r w:rsidR="001E4F4C">
        <w:t xml:space="preserve"> 19, </w:t>
      </w:r>
      <w:r w:rsidR="001E4F4C">
        <w:rPr>
          <w:b/>
          <w:lang w:val="en-US"/>
        </w:rPr>
        <w:t>z</w:t>
      </w:r>
      <w:r w:rsidR="001E4F4C">
        <w:rPr>
          <w:lang w:val="en-US"/>
        </w:rPr>
        <w:t xml:space="preserve"> is on key number</w:t>
      </w:r>
      <w:r w:rsidR="001E4F4C">
        <w:t xml:space="preserve"> 20, … , </w:t>
      </w:r>
      <w:r w:rsidR="001E4F4C">
        <w:rPr>
          <w:b/>
          <w:lang w:val="en-US"/>
        </w:rPr>
        <w:t>m</w:t>
      </w:r>
      <w:r w:rsidR="001E4F4C">
        <w:rPr>
          <w:lang w:val="en-US"/>
        </w:rPr>
        <w:t xml:space="preserve"> is on key number</w:t>
      </w:r>
      <w:r w:rsidR="001E4F4C">
        <w:t xml:space="preserve"> 26.</w:t>
      </w:r>
    </w:p>
    <w:p w:rsidR="001E4F4C" w:rsidRPr="001E4F4C" w:rsidRDefault="001E4F4C" w:rsidP="001E4F4C">
      <w:pPr>
        <w:spacing w:before="60" w:after="60"/>
        <w:ind w:firstLine="426"/>
        <w:jc w:val="both"/>
        <w:rPr>
          <w:lang w:val="en-US"/>
        </w:rPr>
      </w:pPr>
    </w:p>
    <w:p w:rsidR="008400A5" w:rsidRDefault="008400A5" w:rsidP="008400A5">
      <w:pPr>
        <w:spacing w:before="60" w:after="60"/>
        <w:ind w:firstLine="426"/>
        <w:jc w:val="both"/>
      </w:pPr>
    </w:p>
    <w:p w:rsidR="001E4F4C" w:rsidRPr="001E4F4C" w:rsidRDefault="001E4F4C" w:rsidP="001E4F4C">
      <w:pPr>
        <w:spacing w:after="40"/>
        <w:ind w:firstLine="426"/>
        <w:jc w:val="both"/>
        <w:rPr>
          <w:b/>
          <w:sz w:val="24"/>
          <w:szCs w:val="24"/>
          <w:lang w:val="en-US"/>
        </w:rPr>
      </w:pPr>
      <w:r>
        <w:rPr>
          <w:b/>
          <w:sz w:val="24"/>
          <w:szCs w:val="24"/>
          <w:lang w:val="en-US"/>
        </w:rPr>
        <w:t>Input</w:t>
      </w:r>
    </w:p>
    <w:p w:rsidR="001E4F4C" w:rsidRPr="001E4F4C" w:rsidRDefault="001E4F4C" w:rsidP="008400A5">
      <w:pPr>
        <w:spacing w:after="40"/>
        <w:ind w:firstLine="426"/>
        <w:jc w:val="both"/>
        <w:rPr>
          <w:lang w:val="en-US"/>
        </w:rPr>
      </w:pPr>
      <w:r>
        <w:rPr>
          <w:lang w:val="en-US"/>
        </w:rPr>
        <w:t xml:space="preserve">The first line of the input file </w:t>
      </w:r>
      <w:r>
        <w:rPr>
          <w:rFonts w:ascii="Courier New" w:eastAsia="Courier New" w:hAnsi="Courier New" w:cs="Courier New"/>
          <w:lang w:val="en-US"/>
        </w:rPr>
        <w:t>keyboard</w:t>
      </w:r>
      <w:r>
        <w:rPr>
          <w:rFonts w:ascii="Courier New" w:eastAsia="Courier New" w:hAnsi="Courier New" w:cs="Courier New"/>
        </w:rPr>
        <w:t>.in</w:t>
      </w:r>
      <w:r>
        <w:rPr>
          <w:lang w:val="en-US"/>
        </w:rPr>
        <w:t xml:space="preserve"> consists of a single positive integer </w:t>
      </w:r>
      <w:r w:rsidRPr="007A320A">
        <w:rPr>
          <w:rFonts w:ascii="Courier New" w:hAnsi="Courier New" w:cs="Courier New"/>
          <w:i/>
          <w:lang w:val="en-US"/>
        </w:rPr>
        <w:t>N</w:t>
      </w:r>
      <w:r>
        <w:rPr>
          <w:lang w:val="en-US"/>
        </w:rPr>
        <w:t xml:space="preserve">. The second line consists of a string with length </w:t>
      </w:r>
      <w:r w:rsidRPr="007A320A">
        <w:rPr>
          <w:rFonts w:ascii="Courier New" w:hAnsi="Courier New" w:cs="Courier New"/>
          <w:i/>
          <w:lang w:val="en-US"/>
        </w:rPr>
        <w:t>N</w:t>
      </w:r>
      <w:r>
        <w:rPr>
          <w:lang w:val="en-US"/>
        </w:rPr>
        <w:t>, written with lowercase letters of the English alphabet.</w:t>
      </w:r>
    </w:p>
    <w:p w:rsidR="008400A5" w:rsidRDefault="008400A5" w:rsidP="008400A5">
      <w:pPr>
        <w:spacing w:before="60" w:after="60"/>
        <w:ind w:firstLine="426"/>
        <w:jc w:val="both"/>
      </w:pPr>
    </w:p>
    <w:p w:rsidR="001E4F4C" w:rsidRPr="002B0BE0" w:rsidRDefault="002B0BE0" w:rsidP="001E4F4C">
      <w:pPr>
        <w:spacing w:after="40"/>
        <w:ind w:firstLine="426"/>
        <w:jc w:val="both"/>
        <w:rPr>
          <w:b/>
          <w:sz w:val="24"/>
          <w:szCs w:val="24"/>
          <w:lang w:val="en-US"/>
        </w:rPr>
      </w:pPr>
      <w:r>
        <w:rPr>
          <w:b/>
          <w:sz w:val="24"/>
          <w:szCs w:val="24"/>
          <w:lang w:val="en-US"/>
        </w:rPr>
        <w:t>Output</w:t>
      </w:r>
    </w:p>
    <w:p w:rsidR="001E4F4C" w:rsidRDefault="001E4F4C" w:rsidP="008400A5">
      <w:pPr>
        <w:spacing w:after="40"/>
        <w:ind w:firstLine="426"/>
        <w:jc w:val="both"/>
        <w:rPr>
          <w:lang w:val="en-US"/>
        </w:rPr>
      </w:pPr>
      <w:r>
        <w:rPr>
          <w:lang w:val="en-US"/>
        </w:rPr>
        <w:t xml:space="preserve">On the first line of the output file </w:t>
      </w:r>
      <w:r>
        <w:rPr>
          <w:rFonts w:ascii="Courier New" w:eastAsia="Courier New" w:hAnsi="Courier New" w:cs="Courier New"/>
          <w:lang w:val="en-US"/>
        </w:rPr>
        <w:t>keyboard</w:t>
      </w:r>
      <w:r>
        <w:rPr>
          <w:rFonts w:ascii="Courier New" w:eastAsia="Courier New" w:hAnsi="Courier New" w:cs="Courier New"/>
        </w:rPr>
        <w:t>.out</w:t>
      </w:r>
      <w:r>
        <w:rPr>
          <w:lang w:val="en-US"/>
        </w:rPr>
        <w:t xml:space="preserve"> you must write a string, which is a permutation of the letters from a to z. The first letter of the string is written on key number 1, the second – on key number 2 and so on (the original arrangement </w:t>
      </w:r>
      <w:r w:rsidR="0047601A">
        <w:rPr>
          <w:lang w:val="en-US"/>
        </w:rPr>
        <w:t xml:space="preserve">corresponds to the string qwertyuiopasdfghjklzxcvbnm). On the second line you need to write two integers from 1 to 26, separated by a single space – the numbers of the keys, where Ivancho should initially place his left and right finger respectively. The left finger </w:t>
      </w:r>
      <w:r w:rsidR="002B0BE0">
        <w:rPr>
          <w:lang w:val="en-US"/>
        </w:rPr>
        <w:t>must be placed on the left side of the right finger.</w:t>
      </w:r>
    </w:p>
    <w:p w:rsidR="008400A5" w:rsidRDefault="008400A5" w:rsidP="008400A5">
      <w:pPr>
        <w:spacing w:after="40"/>
        <w:ind w:firstLine="426"/>
        <w:jc w:val="both"/>
      </w:pPr>
    </w:p>
    <w:p w:rsidR="008400A5" w:rsidRPr="002B0BE0" w:rsidRDefault="002B0BE0" w:rsidP="008400A5">
      <w:pPr>
        <w:spacing w:after="40"/>
        <w:ind w:firstLine="426"/>
        <w:jc w:val="both"/>
        <w:rPr>
          <w:b/>
          <w:sz w:val="24"/>
          <w:szCs w:val="24"/>
          <w:lang w:val="en-US"/>
        </w:rPr>
      </w:pPr>
      <w:r>
        <w:rPr>
          <w:b/>
          <w:sz w:val="24"/>
          <w:szCs w:val="24"/>
          <w:lang w:val="en-US"/>
        </w:rPr>
        <w:t>Scoring</w:t>
      </w:r>
    </w:p>
    <w:p w:rsidR="0020443F" w:rsidRDefault="002B0BE0" w:rsidP="0020443F">
      <w:pPr>
        <w:autoSpaceDE w:val="0"/>
        <w:autoSpaceDN w:val="0"/>
        <w:adjustRightInd w:val="0"/>
        <w:spacing w:line="240" w:lineRule="auto"/>
        <w:ind w:firstLine="426"/>
        <w:rPr>
          <w:sz w:val="24"/>
          <w:szCs w:val="24"/>
          <w:lang w:val="en-US"/>
        </w:rPr>
      </w:pPr>
      <w:r>
        <w:rPr>
          <w:sz w:val="24"/>
          <w:szCs w:val="24"/>
          <w:lang w:val="en-US"/>
        </w:rPr>
        <w:t>You will receive 0 points if your output is in</w:t>
      </w:r>
      <w:r w:rsidR="002974F0">
        <w:rPr>
          <w:sz w:val="24"/>
          <w:szCs w:val="24"/>
          <w:lang w:val="en-US"/>
        </w:rPr>
        <w:t>valid. An invalid</w:t>
      </w:r>
      <w:r>
        <w:rPr>
          <w:sz w:val="24"/>
          <w:szCs w:val="24"/>
          <w:lang w:val="en-US"/>
        </w:rPr>
        <w:t xml:space="preserve"> output is an output satisfying at least one of the following conditions:</w:t>
      </w:r>
    </w:p>
    <w:p w:rsidR="0020443F" w:rsidRPr="0020443F" w:rsidRDefault="0020443F" w:rsidP="008400A5">
      <w:pPr>
        <w:pStyle w:val="ListParagraph"/>
        <w:numPr>
          <w:ilvl w:val="0"/>
          <w:numId w:val="1"/>
        </w:numPr>
        <w:autoSpaceDE w:val="0"/>
        <w:autoSpaceDN w:val="0"/>
        <w:adjustRightInd w:val="0"/>
        <w:spacing w:line="240" w:lineRule="auto"/>
        <w:rPr>
          <w:sz w:val="24"/>
          <w:szCs w:val="24"/>
        </w:rPr>
      </w:pPr>
      <w:r>
        <w:rPr>
          <w:sz w:val="24"/>
          <w:szCs w:val="24"/>
          <w:lang w:val="en-US"/>
        </w:rPr>
        <w:t>The string, determining the arrangement of the letters on the keys, is not a permutation of the letters from a to z.</w:t>
      </w:r>
    </w:p>
    <w:p w:rsidR="0020443F" w:rsidRDefault="0020443F" w:rsidP="008400A5">
      <w:pPr>
        <w:pStyle w:val="ListParagraph"/>
        <w:numPr>
          <w:ilvl w:val="0"/>
          <w:numId w:val="1"/>
        </w:numPr>
        <w:autoSpaceDE w:val="0"/>
        <w:autoSpaceDN w:val="0"/>
        <w:adjustRightInd w:val="0"/>
        <w:spacing w:line="240" w:lineRule="auto"/>
        <w:rPr>
          <w:sz w:val="24"/>
          <w:szCs w:val="24"/>
        </w:rPr>
      </w:pPr>
      <w:r>
        <w:rPr>
          <w:sz w:val="24"/>
          <w:szCs w:val="24"/>
          <w:lang w:val="en-US"/>
        </w:rPr>
        <w:t>The starting keys don’t satisfy the given condition about their positions.</w:t>
      </w:r>
    </w:p>
    <w:p w:rsidR="008400A5" w:rsidRDefault="008400A5" w:rsidP="008400A5">
      <w:pPr>
        <w:autoSpaceDE w:val="0"/>
        <w:autoSpaceDN w:val="0"/>
        <w:adjustRightInd w:val="0"/>
        <w:spacing w:line="240" w:lineRule="auto"/>
        <w:ind w:firstLine="426"/>
        <w:rPr>
          <w:sz w:val="24"/>
          <w:szCs w:val="24"/>
        </w:rPr>
      </w:pPr>
    </w:p>
    <w:p w:rsidR="008400A5" w:rsidRPr="00860C9E" w:rsidRDefault="002974F0" w:rsidP="008400A5">
      <w:pPr>
        <w:autoSpaceDE w:val="0"/>
        <w:autoSpaceDN w:val="0"/>
        <w:adjustRightInd w:val="0"/>
        <w:spacing w:line="240" w:lineRule="auto"/>
        <w:ind w:firstLine="426"/>
        <w:rPr>
          <w:sz w:val="24"/>
          <w:szCs w:val="24"/>
        </w:rPr>
      </w:pPr>
      <w:r>
        <w:rPr>
          <w:sz w:val="24"/>
          <w:szCs w:val="24"/>
          <w:lang w:val="en-US"/>
        </w:rPr>
        <w:t>If your output is valid, you will get</w:t>
      </w:r>
      <w:r w:rsidR="008400A5">
        <w:rPr>
          <w:sz w:val="24"/>
          <w:szCs w:val="24"/>
          <w:lang w:val="en-US"/>
        </w:rPr>
        <w:t xml:space="preserve"> </w:t>
      </w:r>
      <m:oMath>
        <m:r>
          <w:rPr>
            <w:rFonts w:ascii="Cambria Math" w:hAnsi="Cambria Math"/>
            <w:sz w:val="24"/>
            <w:szCs w:val="24"/>
          </w:rPr>
          <m:t>100*</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lang w:val="en-US"/>
                      </w:rPr>
                      <m:t>minScore+1</m:t>
                    </m:r>
                  </m:num>
                  <m:den>
                    <m:r>
                      <w:rPr>
                        <w:rFonts w:ascii="Cambria Math" w:hAnsi="Cambria Math"/>
                        <w:sz w:val="24"/>
                        <w:szCs w:val="24"/>
                      </w:rPr>
                      <m:t>y</m:t>
                    </m:r>
                    <m:r>
                      <w:rPr>
                        <w:rFonts w:ascii="Cambria Math" w:hAnsi="Cambria Math"/>
                        <w:sz w:val="24"/>
                        <w:szCs w:val="24"/>
                      </w:rPr>
                      <m:t>ourScore+1</m:t>
                    </m:r>
                  </m:den>
                </m:f>
              </m:e>
            </m:d>
          </m:e>
          <m:sup>
            <m:r>
              <w:rPr>
                <w:rFonts w:ascii="Cambria Math" w:hAnsi="Cambria Math"/>
                <w:sz w:val="24"/>
                <w:szCs w:val="24"/>
              </w:rPr>
              <m:t>3</m:t>
            </m:r>
          </m:sup>
        </m:sSup>
      </m:oMath>
      <w:r w:rsidR="008400A5">
        <w:rPr>
          <w:sz w:val="24"/>
          <w:szCs w:val="24"/>
          <w:lang w:val="en-US"/>
        </w:rPr>
        <w:t xml:space="preserve"> </w:t>
      </w:r>
      <w:r>
        <w:rPr>
          <w:sz w:val="24"/>
          <w:szCs w:val="24"/>
          <w:lang w:val="en-US"/>
        </w:rPr>
        <w:t>percent</w:t>
      </w:r>
      <w:r>
        <w:rPr>
          <w:sz w:val="24"/>
          <w:szCs w:val="24"/>
        </w:rPr>
        <w:t xml:space="preserve"> </w:t>
      </w:r>
      <w:r>
        <w:rPr>
          <w:sz w:val="24"/>
          <w:szCs w:val="24"/>
          <w:lang w:val="en-US"/>
        </w:rPr>
        <w:t>of the points for a given test</w:t>
      </w:r>
      <w:r w:rsidR="008400A5">
        <w:rPr>
          <w:sz w:val="24"/>
          <w:szCs w:val="24"/>
        </w:rPr>
        <w:t xml:space="preserve">. </w:t>
      </w:r>
      <w:r>
        <w:rPr>
          <w:sz w:val="24"/>
          <w:szCs w:val="24"/>
          <w:lang w:val="en-US"/>
        </w:rPr>
        <w:t xml:space="preserve">We define yourScore as the result received by Ivancho after executing your program and </w:t>
      </w:r>
      <w:r w:rsidR="008400A5">
        <w:rPr>
          <w:sz w:val="24"/>
          <w:szCs w:val="24"/>
          <w:lang w:val="en-US"/>
        </w:rPr>
        <w:t xml:space="preserve">minScore </w:t>
      </w:r>
      <w:r>
        <w:rPr>
          <w:sz w:val="24"/>
          <w:szCs w:val="24"/>
          <w:lang w:val="en-US"/>
        </w:rPr>
        <w:t>as the smallest result received by Ivancho after executing any program of the contestants.</w:t>
      </w:r>
    </w:p>
    <w:p w:rsidR="008400A5" w:rsidRDefault="008400A5" w:rsidP="008400A5">
      <w:pPr>
        <w:spacing w:before="60" w:after="60"/>
        <w:ind w:firstLine="426"/>
        <w:jc w:val="both"/>
      </w:pPr>
    </w:p>
    <w:p w:rsidR="008400A5" w:rsidRPr="002974F0" w:rsidRDefault="002974F0" w:rsidP="008400A5">
      <w:pPr>
        <w:spacing w:after="40"/>
        <w:ind w:firstLine="426"/>
        <w:jc w:val="both"/>
        <w:rPr>
          <w:b/>
          <w:sz w:val="24"/>
          <w:szCs w:val="24"/>
          <w:lang w:val="en-US"/>
        </w:rPr>
      </w:pPr>
      <w:r>
        <w:rPr>
          <w:b/>
          <w:sz w:val="24"/>
          <w:szCs w:val="24"/>
          <w:lang w:val="en-US"/>
        </w:rPr>
        <w:t>Constraints</w:t>
      </w:r>
    </w:p>
    <w:p w:rsidR="008400A5" w:rsidRDefault="008400A5" w:rsidP="008400A5">
      <w:pPr>
        <w:spacing w:after="40"/>
        <w:ind w:firstLine="426"/>
        <w:jc w:val="both"/>
        <w:rPr>
          <w:sz w:val="24"/>
          <w:szCs w:val="24"/>
          <w:lang w:val="en-US"/>
        </w:rPr>
      </w:pPr>
      <w:r w:rsidRPr="00E64768">
        <w:rPr>
          <w:sz w:val="24"/>
          <w:szCs w:val="24"/>
          <w:lang w:val="en-US"/>
        </w:rPr>
        <w:t xml:space="preserve">1 ≤ </w:t>
      </w:r>
      <w:r w:rsidRPr="00E64768">
        <w:rPr>
          <w:rFonts w:ascii="Courier New" w:hAnsi="Courier New" w:cs="Courier New"/>
          <w:i/>
          <w:sz w:val="24"/>
          <w:szCs w:val="24"/>
          <w:lang w:val="en-US"/>
        </w:rPr>
        <w:t>N</w:t>
      </w:r>
      <w:r w:rsidRPr="00E64768">
        <w:rPr>
          <w:rFonts w:ascii="Courier New" w:hAnsi="Courier New" w:cs="Courier New"/>
          <w:sz w:val="24"/>
          <w:szCs w:val="24"/>
          <w:lang w:val="en-US"/>
        </w:rPr>
        <w:t xml:space="preserve"> </w:t>
      </w:r>
      <w:r w:rsidRPr="00E64768">
        <w:rPr>
          <w:sz w:val="24"/>
          <w:szCs w:val="24"/>
          <w:lang w:val="en-US"/>
        </w:rPr>
        <w:t>≤</w:t>
      </w:r>
      <w:r w:rsidRPr="00E64768">
        <w:rPr>
          <w:rFonts w:ascii="Courier New" w:hAnsi="Courier New" w:cs="Courier New"/>
          <w:sz w:val="24"/>
          <w:szCs w:val="24"/>
          <w:lang w:val="en-US"/>
        </w:rPr>
        <w:t xml:space="preserve"> </w:t>
      </w:r>
      <w:r>
        <w:rPr>
          <w:sz w:val="24"/>
          <w:szCs w:val="24"/>
        </w:rPr>
        <w:t>2</w:t>
      </w:r>
      <w:r>
        <w:rPr>
          <w:sz w:val="24"/>
          <w:szCs w:val="24"/>
          <w:lang w:val="en-US"/>
        </w:rPr>
        <w:t>00</w:t>
      </w:r>
    </w:p>
    <w:p w:rsidR="008400A5" w:rsidRDefault="008400A5" w:rsidP="008400A5">
      <w:pPr>
        <w:spacing w:after="40"/>
        <w:ind w:firstLine="426"/>
        <w:jc w:val="both"/>
        <w:rPr>
          <w:sz w:val="24"/>
          <w:szCs w:val="24"/>
          <w:lang w:val="en-US"/>
        </w:rPr>
      </w:pPr>
    </w:p>
    <w:tbl>
      <w:tblPr>
        <w:tblW w:w="8889" w:type="dxa"/>
        <w:tblLayout w:type="fixed"/>
        <w:tblLook w:val="0600" w:firstRow="0" w:lastRow="0" w:firstColumn="0" w:lastColumn="0" w:noHBand="1" w:noVBand="1"/>
      </w:tblPr>
      <w:tblGrid>
        <w:gridCol w:w="2652"/>
        <w:gridCol w:w="1559"/>
        <w:gridCol w:w="1559"/>
        <w:gridCol w:w="1560"/>
        <w:gridCol w:w="1559"/>
      </w:tblGrid>
      <w:tr w:rsidR="008400A5" w:rsidTr="00293951">
        <w:trPr>
          <w:trHeight w:val="318"/>
        </w:trPr>
        <w:tc>
          <w:tcPr>
            <w:tcW w:w="26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8400A5" w:rsidRPr="002974F0" w:rsidRDefault="002974F0" w:rsidP="00293951">
            <w:pPr>
              <w:spacing w:line="288" w:lineRule="auto"/>
              <w:jc w:val="center"/>
              <w:rPr>
                <w:lang w:val="en-US"/>
              </w:rPr>
            </w:pPr>
            <w:r>
              <w:rPr>
                <w:b/>
                <w:sz w:val="24"/>
                <w:szCs w:val="24"/>
                <w:lang w:val="en-US"/>
              </w:rPr>
              <w:t>Number of tests</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8400A5" w:rsidRDefault="008400A5" w:rsidP="00293951">
            <w:pPr>
              <w:spacing w:line="288" w:lineRule="auto"/>
              <w:jc w:val="center"/>
            </w:pPr>
            <w:r>
              <w:rPr>
                <w:sz w:val="24"/>
                <w:szCs w:val="24"/>
                <w:lang w:val="en-US"/>
              </w:rPr>
              <w:t>1</w:t>
            </w:r>
            <w:r>
              <w:rPr>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8400A5" w:rsidRDefault="002974F0" w:rsidP="00293951">
            <w:pPr>
              <w:spacing w:line="288" w:lineRule="auto"/>
              <w:jc w:val="center"/>
            </w:pPr>
            <w:r>
              <w:rPr>
                <w:sz w:val="24"/>
                <w:szCs w:val="24"/>
                <w:lang w:val="en-US"/>
              </w:rPr>
              <w:t>Other</w:t>
            </w:r>
            <w:r w:rsidR="008400A5">
              <w:rPr>
                <w:sz w:val="24"/>
                <w:szCs w:val="24"/>
              </w:rPr>
              <w:t xml:space="preserve"> </w:t>
            </w:r>
            <w:r w:rsidR="008400A5">
              <w:rPr>
                <w:sz w:val="24"/>
                <w:szCs w:val="24"/>
                <w:lang w:val="en-US"/>
              </w:rPr>
              <w:t>2</w:t>
            </w:r>
            <w:r w:rsidR="008400A5">
              <w:rPr>
                <w:sz w:val="24"/>
                <w:szCs w:val="24"/>
              </w:rPr>
              <w:t>0%</w:t>
            </w:r>
          </w:p>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8400A5" w:rsidRDefault="002974F0" w:rsidP="00293951">
            <w:pPr>
              <w:spacing w:line="288" w:lineRule="auto"/>
              <w:jc w:val="center"/>
            </w:pPr>
            <w:r>
              <w:rPr>
                <w:sz w:val="24"/>
                <w:szCs w:val="24"/>
                <w:lang w:val="en-US"/>
              </w:rPr>
              <w:t xml:space="preserve">Other </w:t>
            </w:r>
            <w:r w:rsidR="008400A5">
              <w:rPr>
                <w:sz w:val="24"/>
                <w:szCs w:val="24"/>
                <w:lang w:val="en-US"/>
              </w:rPr>
              <w:t>3</w:t>
            </w:r>
            <w:r w:rsidR="008400A5">
              <w:rPr>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8400A5" w:rsidRDefault="002974F0" w:rsidP="00293951">
            <w:pPr>
              <w:spacing w:line="288" w:lineRule="auto"/>
              <w:jc w:val="center"/>
            </w:pPr>
            <w:r>
              <w:rPr>
                <w:sz w:val="24"/>
                <w:szCs w:val="24"/>
                <w:lang w:val="en-US"/>
              </w:rPr>
              <w:t>Other</w:t>
            </w:r>
            <w:r w:rsidR="008400A5">
              <w:rPr>
                <w:sz w:val="24"/>
                <w:szCs w:val="24"/>
              </w:rPr>
              <w:t xml:space="preserve"> </w:t>
            </w:r>
            <w:r w:rsidR="008400A5">
              <w:rPr>
                <w:sz w:val="24"/>
                <w:szCs w:val="24"/>
                <w:lang w:val="en-US"/>
              </w:rPr>
              <w:t>4</w:t>
            </w:r>
            <w:r w:rsidR="008400A5">
              <w:rPr>
                <w:sz w:val="24"/>
                <w:szCs w:val="24"/>
              </w:rPr>
              <w:t>0%</w:t>
            </w:r>
          </w:p>
        </w:tc>
      </w:tr>
      <w:tr w:rsidR="008400A5" w:rsidTr="00293951">
        <w:trPr>
          <w:trHeight w:val="328"/>
        </w:trPr>
        <w:tc>
          <w:tcPr>
            <w:tcW w:w="26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8400A5" w:rsidRDefault="008400A5" w:rsidP="00293951">
            <w:pPr>
              <w:spacing w:line="288" w:lineRule="auto"/>
              <w:jc w:val="center"/>
            </w:pPr>
            <w:r>
              <w:rPr>
                <w:b/>
                <w:sz w:val="24"/>
                <w:szCs w:val="24"/>
                <w:lang w:val="en-US"/>
              </w:rPr>
              <w:t>max</w:t>
            </w:r>
            <w:r>
              <w:rPr>
                <w:b/>
                <w:sz w:val="24"/>
                <w:szCs w:val="24"/>
              </w:rPr>
              <w:t xml:space="preserve"> </w:t>
            </w:r>
            <w:r>
              <w:rPr>
                <w:b/>
                <w:i/>
                <w:sz w:val="24"/>
                <w:szCs w:val="24"/>
              </w:rPr>
              <w:t>N</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8400A5" w:rsidRPr="00DC7DA8" w:rsidRDefault="008400A5" w:rsidP="00293951">
            <w:pPr>
              <w:spacing w:line="288" w:lineRule="auto"/>
              <w:jc w:val="center"/>
            </w:pPr>
            <w:r>
              <w:rPr>
                <w:sz w:val="24"/>
                <w:szCs w:val="24"/>
              </w:rPr>
              <w:t>50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8400A5" w:rsidRPr="00DC7DA8" w:rsidRDefault="008400A5" w:rsidP="00293951">
            <w:pPr>
              <w:spacing w:line="288" w:lineRule="auto"/>
              <w:jc w:val="center"/>
            </w:pPr>
            <w:r>
              <w:rPr>
                <w:sz w:val="24"/>
                <w:szCs w:val="24"/>
              </w:rPr>
              <w:t>100</w:t>
            </w:r>
          </w:p>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8400A5" w:rsidRPr="00DC7DA8" w:rsidRDefault="008400A5" w:rsidP="00293951">
            <w:pPr>
              <w:spacing w:line="288" w:lineRule="auto"/>
              <w:jc w:val="center"/>
            </w:pPr>
            <w:r>
              <w:rPr>
                <w:sz w:val="24"/>
                <w:szCs w:val="24"/>
              </w:rPr>
              <w:t>100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8400A5" w:rsidRPr="00DC7DA8" w:rsidRDefault="008400A5" w:rsidP="00293951">
            <w:pPr>
              <w:spacing w:line="288" w:lineRule="auto"/>
              <w:jc w:val="center"/>
            </w:pPr>
            <w:r>
              <w:rPr>
                <w:sz w:val="24"/>
                <w:szCs w:val="24"/>
              </w:rPr>
              <w:t>200</w:t>
            </w:r>
          </w:p>
        </w:tc>
      </w:tr>
      <w:tr w:rsidR="008400A5" w:rsidTr="00293951">
        <w:trPr>
          <w:trHeight w:val="328"/>
        </w:trPr>
        <w:tc>
          <w:tcPr>
            <w:tcW w:w="26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400A5" w:rsidRPr="002974F0" w:rsidRDefault="008400A5" w:rsidP="002974F0">
            <w:pPr>
              <w:spacing w:line="288" w:lineRule="auto"/>
              <w:jc w:val="center"/>
              <w:rPr>
                <w:b/>
                <w:sz w:val="24"/>
                <w:szCs w:val="24"/>
                <w:lang w:val="en-US"/>
              </w:rPr>
            </w:pPr>
            <w:r>
              <w:rPr>
                <w:b/>
                <w:sz w:val="24"/>
                <w:szCs w:val="24"/>
                <w:lang w:val="en-US"/>
              </w:rPr>
              <w:t xml:space="preserve">Max </w:t>
            </w:r>
            <w:r w:rsidR="002974F0">
              <w:rPr>
                <w:b/>
                <w:sz w:val="24"/>
                <w:szCs w:val="24"/>
                <w:lang w:val="en-US"/>
              </w:rPr>
              <w:t>different letters</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400A5" w:rsidRPr="00DC7DA8" w:rsidRDefault="008400A5" w:rsidP="00293951">
            <w:pPr>
              <w:spacing w:line="288" w:lineRule="auto"/>
              <w:jc w:val="center"/>
              <w:rPr>
                <w:sz w:val="24"/>
                <w:szCs w:val="24"/>
              </w:rPr>
            </w:pPr>
            <w:r>
              <w:rPr>
                <w:sz w:val="24"/>
                <w:szCs w:val="24"/>
              </w:rPr>
              <w:t>10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400A5" w:rsidRPr="00DC7DA8" w:rsidRDefault="008400A5" w:rsidP="00293951">
            <w:pPr>
              <w:spacing w:line="288" w:lineRule="auto"/>
              <w:jc w:val="center"/>
              <w:rPr>
                <w:sz w:val="24"/>
                <w:szCs w:val="24"/>
              </w:rPr>
            </w:pPr>
            <w:r>
              <w:rPr>
                <w:sz w:val="24"/>
                <w:szCs w:val="24"/>
              </w:rPr>
              <w:t>15</w:t>
            </w:r>
          </w:p>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400A5" w:rsidRPr="00DC7DA8" w:rsidRDefault="008400A5" w:rsidP="00293951">
            <w:pPr>
              <w:spacing w:line="288" w:lineRule="auto"/>
              <w:jc w:val="center"/>
              <w:rPr>
                <w:sz w:val="24"/>
                <w:szCs w:val="24"/>
              </w:rPr>
            </w:pPr>
            <w:r>
              <w:rPr>
                <w:sz w:val="24"/>
                <w:szCs w:val="24"/>
              </w:rPr>
              <w:t>20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8400A5" w:rsidRPr="00DC7DA8" w:rsidRDefault="008400A5" w:rsidP="00293951">
            <w:pPr>
              <w:spacing w:line="288" w:lineRule="auto"/>
              <w:jc w:val="center"/>
              <w:rPr>
                <w:sz w:val="24"/>
                <w:szCs w:val="24"/>
              </w:rPr>
            </w:pPr>
            <w:r>
              <w:rPr>
                <w:sz w:val="24"/>
                <w:szCs w:val="24"/>
              </w:rPr>
              <w:t>26</w:t>
            </w:r>
          </w:p>
        </w:tc>
      </w:tr>
    </w:tbl>
    <w:p w:rsidR="008400A5" w:rsidRDefault="008400A5" w:rsidP="008400A5">
      <w:pPr>
        <w:spacing w:after="40"/>
        <w:ind w:firstLine="426"/>
        <w:jc w:val="both"/>
        <w:rPr>
          <w:sz w:val="24"/>
          <w:szCs w:val="24"/>
          <w:lang w:val="en-US"/>
        </w:rPr>
      </w:pPr>
    </w:p>
    <w:tbl>
      <w:tblPr>
        <w:tblW w:w="9315" w:type="dxa"/>
        <w:tblInd w:w="-100" w:type="dxa"/>
        <w:tblLayout w:type="fixed"/>
        <w:tblLook w:val="0600" w:firstRow="0" w:lastRow="0" w:firstColumn="0" w:lastColumn="0" w:noHBand="1" w:noVBand="1"/>
      </w:tblPr>
      <w:tblGrid>
        <w:gridCol w:w="4530"/>
        <w:gridCol w:w="4785"/>
      </w:tblGrid>
      <w:tr w:rsidR="008400A5" w:rsidTr="00293951">
        <w:tc>
          <w:tcPr>
            <w:tcW w:w="4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00A5" w:rsidRPr="008B4B55" w:rsidRDefault="002974F0" w:rsidP="00293951">
            <w:pPr>
              <w:spacing w:line="288" w:lineRule="auto"/>
              <w:jc w:val="both"/>
              <w:rPr>
                <w:rFonts w:cs="Calibri"/>
                <w:lang w:val="en-US"/>
              </w:rPr>
            </w:pPr>
            <w:r>
              <w:rPr>
                <w:b/>
                <w:sz w:val="24"/>
                <w:szCs w:val="24"/>
                <w:lang w:val="en-US"/>
              </w:rPr>
              <w:lastRenderedPageBreak/>
              <w:t>Time limit</w:t>
            </w:r>
            <w:r w:rsidR="008B4B55">
              <w:rPr>
                <w:b/>
                <w:sz w:val="24"/>
                <w:szCs w:val="24"/>
              </w:rPr>
              <w:t xml:space="preserve">: 3 </w:t>
            </w:r>
            <w:r w:rsidR="008B4B55">
              <w:rPr>
                <w:b/>
                <w:sz w:val="24"/>
                <w:szCs w:val="24"/>
                <w:lang w:val="en-US"/>
              </w:rPr>
              <w:t>sec</w:t>
            </w:r>
            <w:bookmarkStart w:id="0" w:name="_GoBack"/>
            <w:bookmarkEnd w:id="0"/>
          </w:p>
          <w:p w:rsidR="008400A5" w:rsidRDefault="002974F0" w:rsidP="00293951">
            <w:pPr>
              <w:spacing w:line="288" w:lineRule="auto"/>
              <w:jc w:val="both"/>
            </w:pPr>
            <w:r>
              <w:rPr>
                <w:b/>
                <w:sz w:val="24"/>
                <w:szCs w:val="24"/>
                <w:lang w:val="en-US"/>
              </w:rPr>
              <w:t>Memory limit</w:t>
            </w:r>
            <w:r w:rsidR="008400A5">
              <w:rPr>
                <w:b/>
                <w:sz w:val="24"/>
                <w:szCs w:val="24"/>
              </w:rPr>
              <w:t>: 256 MB</w:t>
            </w:r>
          </w:p>
        </w:tc>
        <w:tc>
          <w:tcPr>
            <w:tcW w:w="47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8400A5" w:rsidRDefault="002974F0" w:rsidP="00293951">
            <w:pPr>
              <w:spacing w:line="288" w:lineRule="auto"/>
              <w:jc w:val="both"/>
              <w:rPr>
                <w:rFonts w:cs="Calibri"/>
              </w:rPr>
            </w:pPr>
            <w:r>
              <w:rPr>
                <w:b/>
                <w:sz w:val="24"/>
                <w:szCs w:val="24"/>
                <w:lang w:val="en-US"/>
              </w:rPr>
              <w:t>Preliminary tests</w:t>
            </w:r>
            <w:r w:rsidR="008400A5">
              <w:rPr>
                <w:b/>
                <w:sz w:val="24"/>
                <w:szCs w:val="24"/>
              </w:rPr>
              <w:t>: 20</w:t>
            </w:r>
          </w:p>
          <w:p w:rsidR="008400A5" w:rsidRDefault="002974F0" w:rsidP="00293951">
            <w:pPr>
              <w:spacing w:line="288" w:lineRule="auto"/>
              <w:jc w:val="both"/>
            </w:pPr>
            <w:r>
              <w:rPr>
                <w:b/>
                <w:sz w:val="24"/>
                <w:szCs w:val="24"/>
                <w:lang w:val="en-US"/>
              </w:rPr>
              <w:t>Final tests</w:t>
            </w:r>
            <w:r w:rsidR="008400A5">
              <w:rPr>
                <w:b/>
                <w:sz w:val="24"/>
                <w:szCs w:val="24"/>
              </w:rPr>
              <w:t>: 100</w:t>
            </w:r>
          </w:p>
        </w:tc>
      </w:tr>
    </w:tbl>
    <w:p w:rsidR="008400A5" w:rsidRPr="00E64768" w:rsidRDefault="008400A5" w:rsidP="008400A5">
      <w:pPr>
        <w:spacing w:after="40"/>
        <w:ind w:firstLine="426"/>
        <w:jc w:val="both"/>
        <w:rPr>
          <w:sz w:val="24"/>
          <w:szCs w:val="24"/>
          <w:lang w:val="en-US"/>
        </w:rPr>
      </w:pPr>
    </w:p>
    <w:p w:rsidR="008400A5" w:rsidRDefault="008400A5" w:rsidP="008400A5">
      <w:pPr>
        <w:spacing w:after="40"/>
        <w:ind w:firstLine="426"/>
        <w:jc w:val="both"/>
        <w:rPr>
          <w:lang w:val="en-US"/>
        </w:rPr>
      </w:pPr>
    </w:p>
    <w:p w:rsidR="008400A5" w:rsidRDefault="002974F0" w:rsidP="008400A5">
      <w:pPr>
        <w:spacing w:after="40"/>
        <w:ind w:firstLine="426"/>
        <w:jc w:val="both"/>
        <w:rPr>
          <w:b/>
          <w:sz w:val="24"/>
          <w:szCs w:val="24"/>
          <w:lang w:val="en-US"/>
        </w:rPr>
      </w:pPr>
      <w:r>
        <w:rPr>
          <w:b/>
          <w:sz w:val="24"/>
          <w:szCs w:val="24"/>
          <w:lang w:val="en-US"/>
        </w:rPr>
        <w:t>Example test case</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p>
    <w:p w:rsidR="002974F0" w:rsidRPr="002974F0" w:rsidRDefault="002974F0" w:rsidP="008400A5">
      <w:pPr>
        <w:spacing w:after="40"/>
        <w:ind w:firstLine="426"/>
        <w:jc w:val="both"/>
        <w:rPr>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400A5" w:rsidTr="00293951">
        <w:trPr>
          <w:trHeight w:val="240"/>
        </w:trPr>
        <w:tc>
          <w:tcPr>
            <w:tcW w:w="4514" w:type="dxa"/>
            <w:tcMar>
              <w:left w:w="0" w:type="dxa"/>
              <w:right w:w="0" w:type="dxa"/>
            </w:tcMar>
          </w:tcPr>
          <w:p w:rsidR="008400A5" w:rsidRDefault="002974F0" w:rsidP="00293951">
            <w:pPr>
              <w:widowControl w:val="0"/>
              <w:spacing w:line="240" w:lineRule="auto"/>
            </w:pPr>
            <w:r>
              <w:rPr>
                <w:rFonts w:ascii="Courier New" w:eastAsia="Courier New" w:hAnsi="Courier New" w:cs="Courier New"/>
                <w:b/>
                <w:lang w:val="en-US"/>
              </w:rPr>
              <w:t>Input</w:t>
            </w:r>
            <w:r w:rsidR="008400A5">
              <w:rPr>
                <w:rFonts w:ascii="Courier New" w:eastAsia="Courier New" w:hAnsi="Courier New" w:cs="Courier New"/>
                <w:b/>
              </w:rPr>
              <w:t xml:space="preserve"> (</w:t>
            </w:r>
            <w:r w:rsidR="008400A5">
              <w:rPr>
                <w:rFonts w:ascii="Courier New" w:eastAsia="Courier New" w:hAnsi="Courier New" w:cs="Courier New"/>
                <w:b/>
                <w:lang w:val="en-US"/>
              </w:rPr>
              <w:t>keyboard</w:t>
            </w:r>
            <w:r w:rsidR="008400A5">
              <w:rPr>
                <w:rFonts w:ascii="Courier New" w:eastAsia="Courier New" w:hAnsi="Courier New" w:cs="Courier New"/>
                <w:b/>
              </w:rPr>
              <w:t>.in)</w:t>
            </w:r>
          </w:p>
        </w:tc>
        <w:tc>
          <w:tcPr>
            <w:tcW w:w="4514" w:type="dxa"/>
            <w:tcMar>
              <w:left w:w="0" w:type="dxa"/>
              <w:right w:w="0" w:type="dxa"/>
            </w:tcMar>
          </w:tcPr>
          <w:p w:rsidR="008400A5" w:rsidRDefault="002974F0" w:rsidP="00293951">
            <w:pPr>
              <w:widowControl w:val="0"/>
              <w:spacing w:line="240" w:lineRule="auto"/>
            </w:pPr>
            <w:r>
              <w:rPr>
                <w:rFonts w:ascii="Courier New" w:eastAsia="Courier New" w:hAnsi="Courier New" w:cs="Courier New"/>
                <w:b/>
                <w:lang w:val="en-US"/>
              </w:rPr>
              <w:t>Output</w:t>
            </w:r>
            <w:r w:rsidR="008400A5">
              <w:rPr>
                <w:rFonts w:ascii="Courier New" w:eastAsia="Courier New" w:hAnsi="Courier New" w:cs="Courier New"/>
                <w:b/>
              </w:rPr>
              <w:t xml:space="preserve"> </w:t>
            </w:r>
            <w:r w:rsidR="008400A5">
              <w:rPr>
                <w:rFonts w:ascii="Courier New" w:eastAsia="Courier New" w:hAnsi="Courier New" w:cs="Courier New"/>
                <w:b/>
                <w:lang w:val="en-US"/>
              </w:rPr>
              <w:t>(keyboard</w:t>
            </w:r>
            <w:r w:rsidR="008400A5">
              <w:rPr>
                <w:rFonts w:ascii="Courier New" w:eastAsia="Courier New" w:hAnsi="Courier New" w:cs="Courier New"/>
                <w:b/>
              </w:rPr>
              <w:t>.out)</w:t>
            </w:r>
          </w:p>
        </w:tc>
      </w:tr>
      <w:tr w:rsidR="008400A5" w:rsidTr="00293951">
        <w:tc>
          <w:tcPr>
            <w:tcW w:w="4514" w:type="dxa"/>
            <w:tcMar>
              <w:left w:w="0" w:type="dxa"/>
              <w:right w:w="0" w:type="dxa"/>
            </w:tcMar>
          </w:tcPr>
          <w:p w:rsidR="008400A5" w:rsidRPr="001B379C" w:rsidRDefault="008400A5" w:rsidP="00293951">
            <w:pPr>
              <w:widowControl w:val="0"/>
              <w:spacing w:line="240" w:lineRule="auto"/>
              <w:rPr>
                <w:rFonts w:ascii="Courier New" w:eastAsia="Courier New" w:hAnsi="Courier New" w:cs="Courier New"/>
              </w:rPr>
            </w:pPr>
            <w:r w:rsidRPr="001B379C">
              <w:rPr>
                <w:rFonts w:ascii="Courier New" w:eastAsia="Courier New" w:hAnsi="Courier New" w:cs="Courier New"/>
              </w:rPr>
              <w:t>15</w:t>
            </w:r>
          </w:p>
          <w:p w:rsidR="008400A5" w:rsidRDefault="008400A5" w:rsidP="00293951">
            <w:pPr>
              <w:widowControl w:val="0"/>
              <w:spacing w:line="240" w:lineRule="auto"/>
            </w:pPr>
            <w:r w:rsidRPr="001B379C">
              <w:rPr>
                <w:rFonts w:ascii="Courier New" w:eastAsia="Courier New" w:hAnsi="Courier New" w:cs="Courier New"/>
              </w:rPr>
              <w:t>iroirutdmyxlubr</w:t>
            </w:r>
          </w:p>
        </w:tc>
        <w:tc>
          <w:tcPr>
            <w:tcW w:w="4514" w:type="dxa"/>
            <w:tcMar>
              <w:left w:w="0" w:type="dxa"/>
              <w:right w:w="0" w:type="dxa"/>
            </w:tcMar>
          </w:tcPr>
          <w:p w:rsidR="008400A5" w:rsidRPr="001B379C" w:rsidRDefault="008400A5" w:rsidP="00293951">
            <w:pPr>
              <w:widowControl w:val="0"/>
              <w:spacing w:line="240" w:lineRule="auto"/>
              <w:rPr>
                <w:rFonts w:ascii="Courier New" w:eastAsia="Courier New" w:hAnsi="Courier New" w:cs="Courier New"/>
              </w:rPr>
            </w:pPr>
            <w:r w:rsidRPr="001B379C">
              <w:rPr>
                <w:rFonts w:ascii="Courier New" w:eastAsia="Courier New" w:hAnsi="Courier New" w:cs="Courier New"/>
              </w:rPr>
              <w:t>iutdjncorepbmyagshkwlxzqvf</w:t>
            </w:r>
          </w:p>
          <w:p w:rsidR="008400A5" w:rsidRDefault="008400A5" w:rsidP="00293951">
            <w:pPr>
              <w:widowControl w:val="0"/>
              <w:spacing w:line="240" w:lineRule="auto"/>
            </w:pPr>
            <w:r w:rsidRPr="001B379C">
              <w:rPr>
                <w:rFonts w:ascii="Courier New" w:eastAsia="Courier New" w:hAnsi="Courier New" w:cs="Courier New"/>
              </w:rPr>
              <w:t>1 9</w:t>
            </w:r>
          </w:p>
        </w:tc>
      </w:tr>
    </w:tbl>
    <w:p w:rsidR="008400A5" w:rsidRDefault="008400A5" w:rsidP="008400A5">
      <w:pPr>
        <w:spacing w:after="40" w:line="240" w:lineRule="auto"/>
        <w:ind w:firstLine="426"/>
        <w:jc w:val="both"/>
      </w:pPr>
    </w:p>
    <w:p w:rsidR="008400A5" w:rsidRPr="002974F0" w:rsidRDefault="002974F0" w:rsidP="008400A5">
      <w:pPr>
        <w:spacing w:after="40"/>
        <w:ind w:firstLine="426"/>
        <w:jc w:val="both"/>
        <w:rPr>
          <w:b/>
          <w:sz w:val="24"/>
          <w:szCs w:val="24"/>
          <w:lang w:val="en-US"/>
        </w:rPr>
      </w:pPr>
      <w:r>
        <w:rPr>
          <w:b/>
          <w:sz w:val="24"/>
          <w:szCs w:val="24"/>
          <w:lang w:val="en-US"/>
        </w:rPr>
        <w:t>Explanation of the example test case</w:t>
      </w:r>
    </w:p>
    <w:p w:rsidR="008400A5" w:rsidRDefault="008400A5" w:rsidP="008400A5">
      <w:pPr>
        <w:spacing w:after="40"/>
        <w:jc w:val="both"/>
      </w:pPr>
      <w:r>
        <w:rPr>
          <w:noProof/>
        </w:rPr>
        <w:drawing>
          <wp:inline distT="0" distB="0" distL="0" distR="0" wp14:anchorId="23C62D77" wp14:editId="04CB0321">
            <wp:extent cx="5733415" cy="183451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keyboard.png"/>
                    <pic:cNvPicPr/>
                  </pic:nvPicPr>
                  <pic:blipFill>
                    <a:blip r:embed="rId9">
                      <a:extLst>
                        <a:ext uri="{28A0092B-C50C-407E-A947-70E740481C1C}">
                          <a14:useLocalDpi xmlns:a14="http://schemas.microsoft.com/office/drawing/2010/main" val="0"/>
                        </a:ext>
                      </a:extLst>
                    </a:blip>
                    <a:stretch>
                      <a:fillRect/>
                    </a:stretch>
                  </pic:blipFill>
                  <pic:spPr>
                    <a:xfrm>
                      <a:off x="0" y="0"/>
                      <a:ext cx="5733415" cy="1834515"/>
                    </a:xfrm>
                    <a:prstGeom prst="rect">
                      <a:avLst/>
                    </a:prstGeom>
                  </pic:spPr>
                </pic:pic>
              </a:graphicData>
            </a:graphic>
          </wp:inline>
        </w:drawing>
      </w:r>
    </w:p>
    <w:p w:rsidR="002974F0" w:rsidRDefault="002974F0" w:rsidP="00B61801">
      <w:pPr>
        <w:spacing w:after="40"/>
        <w:jc w:val="both"/>
        <w:rPr>
          <w:lang w:val="en-US"/>
        </w:rPr>
      </w:pPr>
      <w:r>
        <w:rPr>
          <w:lang w:val="en-US"/>
        </w:rPr>
        <w:t>In red we have the new values of the keys.</w:t>
      </w:r>
    </w:p>
    <w:p w:rsidR="004701F1" w:rsidRPr="002661B0" w:rsidRDefault="002974F0" w:rsidP="002661B0">
      <w:pPr>
        <w:spacing w:after="40"/>
        <w:jc w:val="both"/>
        <w:rPr>
          <w:lang w:val="en-US"/>
        </w:rPr>
      </w:pPr>
      <w:r>
        <w:rPr>
          <w:lang w:val="en-US"/>
        </w:rPr>
        <w:t>In the beginning the left finger is on key 1 (I) and the right one is on key 9 (R). We press key (I) with the left finger without moving, press key (R) with the right finger without moving, move the right finger to key 8 (O), press key (I) with</w:t>
      </w:r>
      <w:r w:rsidR="002661B0">
        <w:rPr>
          <w:lang w:val="en-US"/>
        </w:rPr>
        <w:t xml:space="preserve"> the left finger without moving, move the right finger to key 9 (R), move the left finger to key 2 (U), move the left finger to key 3 (T), move the left finger to key 4 (D), move the left finger to key 13 (M), move the left finger to key 14 (Y), move the left finger to key 22 (X), move the left finger to key 21 (L), move the left finger to key 2 (U), move the left finger to key 12 (B), press key (R) with the right finger without moving. Our final result is 482.</w:t>
      </w:r>
    </w:p>
    <w:sectPr w:rsidR="004701F1" w:rsidRPr="002661B0">
      <w:headerReference w:type="default" r:id="rId10"/>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12" w:rsidRDefault="002D5C12" w:rsidP="002B0BE0">
      <w:pPr>
        <w:spacing w:line="240" w:lineRule="auto"/>
      </w:pPr>
      <w:r>
        <w:separator/>
      </w:r>
    </w:p>
  </w:endnote>
  <w:endnote w:type="continuationSeparator" w:id="0">
    <w:p w:rsidR="002D5C12" w:rsidRDefault="002D5C12" w:rsidP="002B0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12" w:rsidRDefault="002D5C12" w:rsidP="002B0BE0">
      <w:pPr>
        <w:spacing w:line="240" w:lineRule="auto"/>
      </w:pPr>
      <w:r>
        <w:separator/>
      </w:r>
    </w:p>
  </w:footnote>
  <w:footnote w:type="continuationSeparator" w:id="0">
    <w:p w:rsidR="002D5C12" w:rsidRDefault="002D5C12" w:rsidP="002B0B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18" w:rsidRDefault="002D5C12"/>
  <w:p w:rsidR="009E7918" w:rsidRDefault="002D5C12"/>
  <w:tbl>
    <w:tblPr>
      <w:tblW w:w="89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500"/>
    </w:tblGrid>
    <w:tr w:rsidR="009E7918">
      <w:trPr>
        <w:trHeight w:val="1500"/>
      </w:trPr>
      <w:tc>
        <w:tcPr>
          <w:tcW w:w="4440" w:type="dxa"/>
          <w:tcBorders>
            <w:top w:val="nil"/>
            <w:left w:val="nil"/>
            <w:bottom w:val="single" w:sz="18" w:space="0" w:color="505094"/>
            <w:right w:val="nil"/>
          </w:tcBorders>
          <w:tcMar>
            <w:top w:w="100" w:type="dxa"/>
            <w:left w:w="100" w:type="dxa"/>
            <w:bottom w:w="100" w:type="dxa"/>
            <w:right w:w="100" w:type="dxa"/>
          </w:tcMar>
        </w:tcPr>
        <w:p w:rsidR="009E7918" w:rsidRPr="002B0BE0" w:rsidRDefault="002B0BE0" w:rsidP="00EF1C2F">
          <w:pPr>
            <w:pStyle w:val="Title"/>
            <w:contextualSpacing w:val="0"/>
            <w:rPr>
              <w:b/>
              <w:color w:val="505094"/>
              <w:sz w:val="72"/>
              <w:szCs w:val="72"/>
              <w:lang w:val="en-US"/>
            </w:rPr>
          </w:pPr>
          <w:bookmarkStart w:id="1" w:name="h.fypysl6npxc0" w:colFirst="0" w:colLast="0"/>
          <w:bookmarkEnd w:id="1"/>
          <w:r>
            <w:rPr>
              <w:b/>
              <w:color w:val="505094"/>
              <w:sz w:val="72"/>
              <w:szCs w:val="72"/>
              <w:lang w:val="en-US"/>
            </w:rPr>
            <w:t>Keyboard</w:t>
          </w:r>
        </w:p>
        <w:p w:rsidR="00F639FF" w:rsidRPr="002B0BE0" w:rsidRDefault="002B0BE0" w:rsidP="00F639FF">
          <w:pPr>
            <w:rPr>
              <w:lang w:val="en-US"/>
            </w:rPr>
          </w:pPr>
          <w:r>
            <w:rPr>
              <w:lang w:val="en-US"/>
            </w:rPr>
            <w:t>SEASON 6 – ROUND 1</w:t>
          </w:r>
        </w:p>
      </w:tc>
      <w:tc>
        <w:tcPr>
          <w:tcW w:w="4500" w:type="dxa"/>
          <w:tcBorders>
            <w:top w:val="nil"/>
            <w:left w:val="nil"/>
            <w:bottom w:val="single" w:sz="18" w:space="0" w:color="505094"/>
            <w:right w:val="nil"/>
          </w:tcBorders>
          <w:tcMar>
            <w:top w:w="100" w:type="dxa"/>
            <w:left w:w="100" w:type="dxa"/>
            <w:bottom w:w="100" w:type="dxa"/>
            <w:right w:w="100" w:type="dxa"/>
          </w:tcMar>
        </w:tcPr>
        <w:p w:rsidR="009E7918" w:rsidRDefault="004000F5">
          <w:pPr>
            <w:widowControl w:val="0"/>
            <w:spacing w:line="240" w:lineRule="auto"/>
            <w:jc w:val="right"/>
          </w:pPr>
          <w:r>
            <w:rPr>
              <w:noProof/>
            </w:rPr>
            <w:drawing>
              <wp:inline distT="114300" distB="114300" distL="114300" distR="114300" wp14:anchorId="7F224125" wp14:editId="602A365B">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9E7918" w:rsidRDefault="002D5C12">
    <w:pPr>
      <w:spacing w:line="240" w:lineRule="auto"/>
    </w:pPr>
  </w:p>
  <w:p w:rsidR="009E7918" w:rsidRDefault="002D5C12">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CEB"/>
    <w:multiLevelType w:val="hybridMultilevel"/>
    <w:tmpl w:val="94C4C2E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A5"/>
    <w:rsid w:val="001E4F4C"/>
    <w:rsid w:val="0020443F"/>
    <w:rsid w:val="002661B0"/>
    <w:rsid w:val="00277799"/>
    <w:rsid w:val="002974F0"/>
    <w:rsid w:val="002B0BE0"/>
    <w:rsid w:val="002C18DC"/>
    <w:rsid w:val="002D5C12"/>
    <w:rsid w:val="004000F5"/>
    <w:rsid w:val="004701F1"/>
    <w:rsid w:val="0047601A"/>
    <w:rsid w:val="008400A5"/>
    <w:rsid w:val="008B4B55"/>
    <w:rsid w:val="009A7F84"/>
    <w:rsid w:val="00B618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0A5"/>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00A5"/>
    <w:pPr>
      <w:keepNext/>
      <w:keepLines/>
      <w:spacing w:after="60"/>
      <w:contextualSpacing/>
    </w:pPr>
    <w:rPr>
      <w:sz w:val="52"/>
      <w:szCs w:val="52"/>
    </w:rPr>
  </w:style>
  <w:style w:type="character" w:customStyle="1" w:styleId="TitleChar">
    <w:name w:val="Title Char"/>
    <w:basedOn w:val="DefaultParagraphFont"/>
    <w:link w:val="Title"/>
    <w:rsid w:val="008400A5"/>
    <w:rPr>
      <w:rFonts w:ascii="Arial" w:eastAsia="Arial" w:hAnsi="Arial" w:cs="Arial"/>
      <w:color w:val="000000"/>
      <w:sz w:val="52"/>
      <w:szCs w:val="52"/>
      <w:lang w:eastAsia="bg-BG"/>
    </w:rPr>
  </w:style>
  <w:style w:type="paragraph" w:styleId="ListParagraph">
    <w:name w:val="List Paragraph"/>
    <w:basedOn w:val="Normal"/>
    <w:uiPriority w:val="34"/>
    <w:qFormat/>
    <w:rsid w:val="008400A5"/>
    <w:pPr>
      <w:ind w:left="720"/>
      <w:contextualSpacing/>
    </w:pPr>
  </w:style>
  <w:style w:type="paragraph" w:styleId="BalloonText">
    <w:name w:val="Balloon Text"/>
    <w:basedOn w:val="Normal"/>
    <w:link w:val="BalloonTextChar"/>
    <w:uiPriority w:val="99"/>
    <w:semiHidden/>
    <w:unhideWhenUsed/>
    <w:rsid w:val="008400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A5"/>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2B0BE0"/>
    <w:pPr>
      <w:tabs>
        <w:tab w:val="center" w:pos="4536"/>
        <w:tab w:val="right" w:pos="9072"/>
      </w:tabs>
      <w:spacing w:line="240" w:lineRule="auto"/>
    </w:pPr>
  </w:style>
  <w:style w:type="character" w:customStyle="1" w:styleId="HeaderChar">
    <w:name w:val="Header Char"/>
    <w:basedOn w:val="DefaultParagraphFont"/>
    <w:link w:val="Header"/>
    <w:uiPriority w:val="99"/>
    <w:rsid w:val="002B0BE0"/>
    <w:rPr>
      <w:rFonts w:ascii="Arial" w:eastAsia="Arial" w:hAnsi="Arial" w:cs="Arial"/>
      <w:color w:val="000000"/>
      <w:lang w:eastAsia="bg-BG"/>
    </w:rPr>
  </w:style>
  <w:style w:type="paragraph" w:styleId="Footer">
    <w:name w:val="footer"/>
    <w:basedOn w:val="Normal"/>
    <w:link w:val="FooterChar"/>
    <w:uiPriority w:val="99"/>
    <w:unhideWhenUsed/>
    <w:rsid w:val="002B0BE0"/>
    <w:pPr>
      <w:tabs>
        <w:tab w:val="center" w:pos="4536"/>
        <w:tab w:val="right" w:pos="9072"/>
      </w:tabs>
      <w:spacing w:line="240" w:lineRule="auto"/>
    </w:pPr>
  </w:style>
  <w:style w:type="character" w:customStyle="1" w:styleId="FooterChar">
    <w:name w:val="Footer Char"/>
    <w:basedOn w:val="DefaultParagraphFont"/>
    <w:link w:val="Footer"/>
    <w:uiPriority w:val="99"/>
    <w:rsid w:val="002B0BE0"/>
    <w:rPr>
      <w:rFonts w:ascii="Arial" w:eastAsia="Arial" w:hAnsi="Arial" w:cs="Arial"/>
      <w:color w:val="00000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0A5"/>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00A5"/>
    <w:pPr>
      <w:keepNext/>
      <w:keepLines/>
      <w:spacing w:after="60"/>
      <w:contextualSpacing/>
    </w:pPr>
    <w:rPr>
      <w:sz w:val="52"/>
      <w:szCs w:val="52"/>
    </w:rPr>
  </w:style>
  <w:style w:type="character" w:customStyle="1" w:styleId="TitleChar">
    <w:name w:val="Title Char"/>
    <w:basedOn w:val="DefaultParagraphFont"/>
    <w:link w:val="Title"/>
    <w:rsid w:val="008400A5"/>
    <w:rPr>
      <w:rFonts w:ascii="Arial" w:eastAsia="Arial" w:hAnsi="Arial" w:cs="Arial"/>
      <w:color w:val="000000"/>
      <w:sz w:val="52"/>
      <w:szCs w:val="52"/>
      <w:lang w:eastAsia="bg-BG"/>
    </w:rPr>
  </w:style>
  <w:style w:type="paragraph" w:styleId="ListParagraph">
    <w:name w:val="List Paragraph"/>
    <w:basedOn w:val="Normal"/>
    <w:uiPriority w:val="34"/>
    <w:qFormat/>
    <w:rsid w:val="008400A5"/>
    <w:pPr>
      <w:ind w:left="720"/>
      <w:contextualSpacing/>
    </w:pPr>
  </w:style>
  <w:style w:type="paragraph" w:styleId="BalloonText">
    <w:name w:val="Balloon Text"/>
    <w:basedOn w:val="Normal"/>
    <w:link w:val="BalloonTextChar"/>
    <w:uiPriority w:val="99"/>
    <w:semiHidden/>
    <w:unhideWhenUsed/>
    <w:rsid w:val="008400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A5"/>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2B0BE0"/>
    <w:pPr>
      <w:tabs>
        <w:tab w:val="center" w:pos="4536"/>
        <w:tab w:val="right" w:pos="9072"/>
      </w:tabs>
      <w:spacing w:line="240" w:lineRule="auto"/>
    </w:pPr>
  </w:style>
  <w:style w:type="character" w:customStyle="1" w:styleId="HeaderChar">
    <w:name w:val="Header Char"/>
    <w:basedOn w:val="DefaultParagraphFont"/>
    <w:link w:val="Header"/>
    <w:uiPriority w:val="99"/>
    <w:rsid w:val="002B0BE0"/>
    <w:rPr>
      <w:rFonts w:ascii="Arial" w:eastAsia="Arial" w:hAnsi="Arial" w:cs="Arial"/>
      <w:color w:val="000000"/>
      <w:lang w:eastAsia="bg-BG"/>
    </w:rPr>
  </w:style>
  <w:style w:type="paragraph" w:styleId="Footer">
    <w:name w:val="footer"/>
    <w:basedOn w:val="Normal"/>
    <w:link w:val="FooterChar"/>
    <w:uiPriority w:val="99"/>
    <w:unhideWhenUsed/>
    <w:rsid w:val="002B0BE0"/>
    <w:pPr>
      <w:tabs>
        <w:tab w:val="center" w:pos="4536"/>
        <w:tab w:val="right" w:pos="9072"/>
      </w:tabs>
      <w:spacing w:line="240" w:lineRule="auto"/>
    </w:pPr>
  </w:style>
  <w:style w:type="character" w:customStyle="1" w:styleId="FooterChar">
    <w:name w:val="Footer Char"/>
    <w:basedOn w:val="DefaultParagraphFont"/>
    <w:link w:val="Footer"/>
    <w:uiPriority w:val="99"/>
    <w:rsid w:val="002B0BE0"/>
    <w:rPr>
      <w:rFonts w:ascii="Arial" w:eastAsia="Arial" w:hAnsi="Arial" w:cs="Arial"/>
      <w:color w:val="00000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D. Chernev</dc:creator>
  <cp:lastModifiedBy>Anton D. Chernev</cp:lastModifiedBy>
  <cp:revision>2</cp:revision>
  <dcterms:created xsi:type="dcterms:W3CDTF">2016-10-04T13:41:00Z</dcterms:created>
  <dcterms:modified xsi:type="dcterms:W3CDTF">2016-10-17T15:43:00Z</dcterms:modified>
</cp:coreProperties>
</file>