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40D64" w:rsidRDefault="00A81FFB">
      <w:pPr>
        <w:spacing w:after="40"/>
        <w:ind w:firstLine="426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In the university</w:t>
      </w:r>
      <w:r w:rsidR="00B40D6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have to solve binary expressions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 xml:space="preserve">so called propositions </w:t>
      </w:r>
      <w:r w:rsidR="007613E7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Help to Ivan to make his homework. Write program for calculating propositions</w:t>
      </w:r>
      <w:r w:rsidR="007613E7">
        <w:rPr>
          <w:sz w:val="24"/>
          <w:szCs w:val="24"/>
        </w:rPr>
        <w:t>.</w:t>
      </w:r>
    </w:p>
    <w:p w:rsidR="00DD6A91" w:rsidRDefault="00A81FFB">
      <w:pPr>
        <w:spacing w:after="40"/>
        <w:ind w:firstLine="426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You can use his notes from his lessons</w:t>
      </w:r>
      <w:r w:rsidR="00ED0B7E">
        <w:rPr>
          <w:sz w:val="24"/>
          <w:szCs w:val="24"/>
        </w:rPr>
        <w:t>:</w:t>
      </w:r>
    </w:p>
    <w:p w:rsidR="00ED0B7E" w:rsidRDefault="00ED0B7E">
      <w:pPr>
        <w:spacing w:after="40"/>
        <w:ind w:firstLine="426"/>
        <w:jc w:val="both"/>
        <w:rPr>
          <w:sz w:val="24"/>
          <w:szCs w:val="24"/>
        </w:rPr>
      </w:pPr>
    </w:p>
    <w:p w:rsidR="00ED0B7E" w:rsidRDefault="00ED0B7E">
      <w:pPr>
        <w:spacing w:after="40"/>
        <w:ind w:firstLine="426"/>
        <w:jc w:val="both"/>
        <w:rPr>
          <w:sz w:val="24"/>
          <w:szCs w:val="24"/>
        </w:rPr>
      </w:pPr>
    </w:p>
    <w:p w:rsidR="00ED0B7E" w:rsidRDefault="00A81FFB" w:rsidP="00A81FFB">
      <w:pPr>
        <w:spacing w:after="40"/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r w:rsidRPr="00A81FFB">
        <w:rPr>
          <w:sz w:val="24"/>
          <w:szCs w:val="24"/>
          <w:lang w:val="en-US"/>
        </w:rPr>
        <w:t>brackets</w:t>
      </w:r>
      <w:r>
        <w:rPr>
          <w:sz w:val="24"/>
          <w:szCs w:val="24"/>
          <w:lang w:val="en-US"/>
        </w:rPr>
        <w:t xml:space="preserve"> are with the </w:t>
      </w:r>
      <w:r w:rsidRPr="00A81FFB">
        <w:rPr>
          <w:sz w:val="24"/>
          <w:szCs w:val="24"/>
          <w:lang w:val="en-US"/>
        </w:rPr>
        <w:t xml:space="preserve">highest priority </w:t>
      </w:r>
      <w:r>
        <w:rPr>
          <w:sz w:val="24"/>
          <w:szCs w:val="24"/>
          <w:lang w:val="en-US"/>
        </w:rPr>
        <w:t>followed by</w:t>
      </w:r>
      <w:r w:rsidR="00ED0B7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“~”</w:t>
      </w:r>
      <w:r w:rsidR="00ED0B7E">
        <w:rPr>
          <w:sz w:val="24"/>
          <w:szCs w:val="24"/>
          <w:lang w:val="en-US"/>
        </w:rPr>
        <w:t xml:space="preserve">, ”&amp;” </w:t>
      </w:r>
      <w:r>
        <w:rPr>
          <w:sz w:val="24"/>
          <w:szCs w:val="24"/>
          <w:lang w:val="en-US"/>
        </w:rPr>
        <w:t>and with lowest priority is</w:t>
      </w:r>
      <w:r w:rsidR="00ED0B7E">
        <w:rPr>
          <w:sz w:val="24"/>
          <w:szCs w:val="24"/>
        </w:rPr>
        <w:t xml:space="preserve"> </w:t>
      </w:r>
      <w:r w:rsidR="00ED0B7E">
        <w:rPr>
          <w:sz w:val="24"/>
          <w:szCs w:val="24"/>
          <w:lang w:val="en-US"/>
        </w:rPr>
        <w:t>“|”.</w:t>
      </w:r>
    </w:p>
    <w:p w:rsidR="00ED0B7E" w:rsidRDefault="00A81FFB">
      <w:pPr>
        <w:spacing w:after="40"/>
        <w:ind w:firstLine="426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The symbol “~” means</w:t>
      </w:r>
      <w:r w:rsidR="00D66209">
        <w:rPr>
          <w:sz w:val="24"/>
          <w:szCs w:val="24"/>
          <w:lang w:val="en-US"/>
        </w:rPr>
        <w:t>:</w:t>
      </w:r>
    </w:p>
    <w:p w:rsidR="00D66209" w:rsidRPr="00D66209" w:rsidRDefault="00D66209">
      <w:pPr>
        <w:spacing w:after="40"/>
        <w:ind w:firstLine="426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2880" w:type="dxa"/>
        <w:tblLook w:val="04A0" w:firstRow="1" w:lastRow="0" w:firstColumn="1" w:lastColumn="0" w:noHBand="0" w:noVBand="1"/>
      </w:tblPr>
      <w:tblGrid>
        <w:gridCol w:w="1528"/>
        <w:gridCol w:w="1528"/>
      </w:tblGrid>
      <w:tr w:rsidR="00ED0B7E" w:rsidTr="00ED0B7E">
        <w:tc>
          <w:tcPr>
            <w:tcW w:w="1528" w:type="dxa"/>
          </w:tcPr>
          <w:p w:rsidR="00ED0B7E" w:rsidRDefault="00ED0B7E" w:rsidP="00ED0B7E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~0</w:t>
            </w:r>
          </w:p>
        </w:tc>
        <w:tc>
          <w:tcPr>
            <w:tcW w:w="1528" w:type="dxa"/>
          </w:tcPr>
          <w:p w:rsidR="00ED0B7E" w:rsidRDefault="00ED0B7E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ED0B7E" w:rsidTr="00ED0B7E">
        <w:tc>
          <w:tcPr>
            <w:tcW w:w="1528" w:type="dxa"/>
          </w:tcPr>
          <w:p w:rsidR="00ED0B7E" w:rsidRDefault="00ED0B7E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~1</w:t>
            </w:r>
          </w:p>
        </w:tc>
        <w:tc>
          <w:tcPr>
            <w:tcW w:w="1528" w:type="dxa"/>
          </w:tcPr>
          <w:p w:rsidR="00ED0B7E" w:rsidRDefault="00ED0B7E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D66209" w:rsidRDefault="00D66209" w:rsidP="00D66209">
      <w:pPr>
        <w:spacing w:after="40"/>
        <w:ind w:firstLine="426"/>
        <w:jc w:val="both"/>
        <w:rPr>
          <w:sz w:val="24"/>
          <w:szCs w:val="24"/>
        </w:rPr>
      </w:pPr>
    </w:p>
    <w:p w:rsidR="00ED0B7E" w:rsidRDefault="00A81FFB" w:rsidP="00D66209">
      <w:pPr>
        <w:spacing w:after="40"/>
        <w:ind w:firstLine="426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The symbol “&amp;” means</w:t>
      </w:r>
      <w:r w:rsidR="00D66209">
        <w:rPr>
          <w:sz w:val="24"/>
          <w:szCs w:val="24"/>
          <w:lang w:val="en-US"/>
        </w:rPr>
        <w:t>:</w:t>
      </w:r>
    </w:p>
    <w:p w:rsidR="00D66209" w:rsidRPr="00D66209" w:rsidRDefault="00D66209" w:rsidP="00D66209">
      <w:pPr>
        <w:spacing w:after="40"/>
        <w:ind w:firstLine="426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2880" w:type="dxa"/>
        <w:tblLook w:val="04A0" w:firstRow="1" w:lastRow="0" w:firstColumn="1" w:lastColumn="0" w:noHBand="0" w:noVBand="1"/>
      </w:tblPr>
      <w:tblGrid>
        <w:gridCol w:w="1528"/>
        <w:gridCol w:w="1528"/>
      </w:tblGrid>
      <w:tr w:rsidR="00ED0B7E" w:rsidTr="00ED0B7E">
        <w:tc>
          <w:tcPr>
            <w:tcW w:w="1528" w:type="dxa"/>
          </w:tcPr>
          <w:p w:rsidR="00ED0B7E" w:rsidRDefault="00ED0B7E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0&amp;0</w:t>
            </w:r>
          </w:p>
        </w:tc>
        <w:tc>
          <w:tcPr>
            <w:tcW w:w="1528" w:type="dxa"/>
          </w:tcPr>
          <w:p w:rsidR="00ED0B7E" w:rsidRDefault="00ED0B7E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ED0B7E" w:rsidTr="00ED0B7E">
        <w:tc>
          <w:tcPr>
            <w:tcW w:w="1528" w:type="dxa"/>
          </w:tcPr>
          <w:p w:rsidR="00ED0B7E" w:rsidRDefault="00ED0B7E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0&amp;1</w:t>
            </w:r>
          </w:p>
        </w:tc>
        <w:tc>
          <w:tcPr>
            <w:tcW w:w="1528" w:type="dxa"/>
          </w:tcPr>
          <w:p w:rsidR="00ED0B7E" w:rsidRDefault="00ED0B7E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ED0B7E" w:rsidTr="00ED0B7E">
        <w:tc>
          <w:tcPr>
            <w:tcW w:w="1528" w:type="dxa"/>
          </w:tcPr>
          <w:p w:rsidR="00ED0B7E" w:rsidRDefault="00ED0B7E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1&amp;0</w:t>
            </w:r>
          </w:p>
        </w:tc>
        <w:tc>
          <w:tcPr>
            <w:tcW w:w="1528" w:type="dxa"/>
          </w:tcPr>
          <w:p w:rsidR="00ED0B7E" w:rsidRDefault="00ED0B7E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ED0B7E" w:rsidTr="00ED0B7E">
        <w:tc>
          <w:tcPr>
            <w:tcW w:w="1528" w:type="dxa"/>
          </w:tcPr>
          <w:p w:rsidR="00ED0B7E" w:rsidRDefault="00ED0B7E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1&amp;1</w:t>
            </w:r>
          </w:p>
        </w:tc>
        <w:tc>
          <w:tcPr>
            <w:tcW w:w="1528" w:type="dxa"/>
          </w:tcPr>
          <w:p w:rsidR="00ED0B7E" w:rsidRDefault="00ED0B7E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D66209" w:rsidRDefault="00D66209" w:rsidP="00D66209">
      <w:pPr>
        <w:spacing w:after="40"/>
        <w:ind w:firstLine="426"/>
        <w:jc w:val="both"/>
        <w:rPr>
          <w:sz w:val="24"/>
          <w:szCs w:val="24"/>
        </w:rPr>
      </w:pPr>
    </w:p>
    <w:p w:rsidR="00D66209" w:rsidRPr="00D66209" w:rsidRDefault="00A81FFB" w:rsidP="00D66209">
      <w:pPr>
        <w:spacing w:after="40"/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symbol “|” means</w:t>
      </w:r>
      <w:r w:rsidR="00D66209">
        <w:rPr>
          <w:sz w:val="24"/>
          <w:szCs w:val="24"/>
          <w:lang w:val="en-US"/>
        </w:rPr>
        <w:t>:</w:t>
      </w:r>
    </w:p>
    <w:p w:rsidR="00ED0B7E" w:rsidRDefault="00ED0B7E">
      <w:pPr>
        <w:spacing w:after="40"/>
        <w:ind w:firstLine="426"/>
        <w:jc w:val="both"/>
        <w:rPr>
          <w:sz w:val="24"/>
          <w:szCs w:val="24"/>
          <w:lang w:val="en-US"/>
        </w:rPr>
      </w:pPr>
    </w:p>
    <w:tbl>
      <w:tblPr>
        <w:tblStyle w:val="TableGrid"/>
        <w:tblW w:w="0" w:type="auto"/>
        <w:tblInd w:w="2880" w:type="dxa"/>
        <w:tblLook w:val="04A0" w:firstRow="1" w:lastRow="0" w:firstColumn="1" w:lastColumn="0" w:noHBand="0" w:noVBand="1"/>
      </w:tblPr>
      <w:tblGrid>
        <w:gridCol w:w="1528"/>
        <w:gridCol w:w="1528"/>
      </w:tblGrid>
      <w:tr w:rsidR="00ED0B7E" w:rsidTr="00ED0B7E">
        <w:tc>
          <w:tcPr>
            <w:tcW w:w="1528" w:type="dxa"/>
          </w:tcPr>
          <w:p w:rsidR="00ED0B7E" w:rsidRDefault="00ED0B7E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0|0</w:t>
            </w:r>
          </w:p>
        </w:tc>
        <w:tc>
          <w:tcPr>
            <w:tcW w:w="1528" w:type="dxa"/>
          </w:tcPr>
          <w:p w:rsidR="00ED0B7E" w:rsidRDefault="00ED0B7E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ED0B7E" w:rsidTr="00ED0B7E">
        <w:tc>
          <w:tcPr>
            <w:tcW w:w="1528" w:type="dxa"/>
          </w:tcPr>
          <w:p w:rsidR="00ED0B7E" w:rsidRDefault="00ED0B7E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0|1</w:t>
            </w:r>
          </w:p>
        </w:tc>
        <w:tc>
          <w:tcPr>
            <w:tcW w:w="1528" w:type="dxa"/>
          </w:tcPr>
          <w:p w:rsidR="00ED0B7E" w:rsidRDefault="00ED0B7E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ED0B7E" w:rsidTr="00ED0B7E">
        <w:tc>
          <w:tcPr>
            <w:tcW w:w="1528" w:type="dxa"/>
          </w:tcPr>
          <w:p w:rsidR="00ED0B7E" w:rsidRDefault="00ED0B7E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1|0</w:t>
            </w:r>
          </w:p>
        </w:tc>
        <w:tc>
          <w:tcPr>
            <w:tcW w:w="1528" w:type="dxa"/>
          </w:tcPr>
          <w:p w:rsidR="00ED0B7E" w:rsidRDefault="00ED0B7E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ED0B7E" w:rsidTr="00ED0B7E">
        <w:tc>
          <w:tcPr>
            <w:tcW w:w="1528" w:type="dxa"/>
          </w:tcPr>
          <w:p w:rsidR="00ED0B7E" w:rsidRDefault="00ED0B7E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1|1</w:t>
            </w:r>
          </w:p>
        </w:tc>
        <w:tc>
          <w:tcPr>
            <w:tcW w:w="1528" w:type="dxa"/>
          </w:tcPr>
          <w:p w:rsidR="00ED0B7E" w:rsidRDefault="00ED0B7E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ED0B7E" w:rsidRDefault="00ED0B7E">
      <w:pPr>
        <w:spacing w:after="40"/>
        <w:ind w:firstLine="426"/>
        <w:jc w:val="both"/>
        <w:rPr>
          <w:sz w:val="24"/>
          <w:szCs w:val="24"/>
          <w:lang w:val="en-US"/>
        </w:rPr>
      </w:pPr>
    </w:p>
    <w:p w:rsidR="00ED0B7E" w:rsidRPr="00ED0B7E" w:rsidRDefault="00ED0B7E">
      <w:pPr>
        <w:spacing w:after="40"/>
        <w:ind w:firstLine="426"/>
        <w:jc w:val="both"/>
        <w:rPr>
          <w:sz w:val="24"/>
          <w:szCs w:val="24"/>
          <w:lang w:val="en-US"/>
        </w:rPr>
      </w:pPr>
    </w:p>
    <w:p w:rsidR="006019EB" w:rsidRPr="007D117D" w:rsidRDefault="007D117D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Input</w:t>
      </w:r>
    </w:p>
    <w:p w:rsidR="003A401C" w:rsidRPr="003A401C" w:rsidRDefault="007D117D">
      <w:pPr>
        <w:spacing w:after="40"/>
        <w:ind w:firstLine="426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The</w:t>
      </w:r>
      <w:r w:rsidRPr="007D117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input is read from the file </w:t>
      </w:r>
      <w:r w:rsidR="00493A8D" w:rsidRPr="00493A8D">
        <w:rPr>
          <w:rFonts w:ascii="Courier New" w:eastAsia="Calibri" w:hAnsi="Courier New" w:cs="Courier New"/>
          <w:b/>
          <w:lang w:val="en-US"/>
        </w:rPr>
        <w:t>calculate</w:t>
      </w:r>
      <w:r w:rsidR="00493A8D" w:rsidRPr="00493A8D">
        <w:rPr>
          <w:rFonts w:ascii="Courier New" w:eastAsia="Inconsolata" w:hAnsi="Courier New" w:cs="Courier New"/>
          <w:b/>
        </w:rPr>
        <w:t>.in</w:t>
      </w:r>
      <w:r w:rsidR="003A401C">
        <w:rPr>
          <w:sz w:val="24"/>
          <w:szCs w:val="24"/>
        </w:rPr>
        <w:t xml:space="preserve"> </w:t>
      </w:r>
    </w:p>
    <w:p w:rsidR="007613E7" w:rsidRDefault="007D117D" w:rsidP="00DD6A91">
      <w:pPr>
        <w:spacing w:after="40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On the first line of the input you will receive</w:t>
      </w:r>
      <w:r w:rsidR="00006595"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 xml:space="preserve"> string</w:t>
      </w:r>
      <w:r w:rsidR="007613E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from small </w:t>
      </w:r>
      <w:r w:rsidR="00F2008A"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>atin letters from</w:t>
      </w:r>
      <w:r w:rsidR="007613E7">
        <w:rPr>
          <w:sz w:val="24"/>
          <w:szCs w:val="24"/>
        </w:rPr>
        <w:t xml:space="preserve"> </w:t>
      </w:r>
      <w:r w:rsidR="007613E7">
        <w:rPr>
          <w:sz w:val="24"/>
          <w:szCs w:val="24"/>
          <w:lang w:val="en-US"/>
        </w:rPr>
        <w:t>“a</w:t>
      </w:r>
      <w:r w:rsidR="0073094B">
        <w:rPr>
          <w:sz w:val="24"/>
          <w:szCs w:val="24"/>
        </w:rPr>
        <w:t xml:space="preserve">“ </w:t>
      </w:r>
      <w:r>
        <w:rPr>
          <w:sz w:val="24"/>
          <w:szCs w:val="24"/>
          <w:lang w:val="en-US"/>
        </w:rPr>
        <w:t>to</w:t>
      </w:r>
      <w:r w:rsidR="0073094B">
        <w:rPr>
          <w:sz w:val="24"/>
          <w:szCs w:val="24"/>
        </w:rPr>
        <w:t xml:space="preserve"> </w:t>
      </w:r>
      <w:r w:rsidR="0073094B">
        <w:rPr>
          <w:sz w:val="24"/>
          <w:szCs w:val="24"/>
          <w:lang w:val="en-US"/>
        </w:rPr>
        <w:t>“z”</w:t>
      </w:r>
      <w:r w:rsidR="0073094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and special signs</w:t>
      </w:r>
      <w:r w:rsidR="0073094B">
        <w:rPr>
          <w:sz w:val="24"/>
          <w:szCs w:val="24"/>
        </w:rPr>
        <w:t xml:space="preserve"> </w:t>
      </w:r>
      <w:r w:rsidR="007613E7">
        <w:rPr>
          <w:sz w:val="24"/>
          <w:szCs w:val="24"/>
          <w:lang w:val="en-US"/>
        </w:rPr>
        <w:t>”(”</w:t>
      </w:r>
      <w:r w:rsidR="0073094B">
        <w:rPr>
          <w:sz w:val="24"/>
          <w:szCs w:val="24"/>
        </w:rPr>
        <w:t xml:space="preserve"> </w:t>
      </w:r>
      <w:r w:rsidR="007613E7">
        <w:rPr>
          <w:sz w:val="24"/>
          <w:szCs w:val="24"/>
          <w:lang w:val="en-US"/>
        </w:rPr>
        <w:t>,</w:t>
      </w:r>
      <w:r w:rsidR="0073094B">
        <w:rPr>
          <w:sz w:val="24"/>
          <w:szCs w:val="24"/>
        </w:rPr>
        <w:t xml:space="preserve"> </w:t>
      </w:r>
      <w:r w:rsidR="007613E7">
        <w:rPr>
          <w:sz w:val="24"/>
          <w:szCs w:val="24"/>
          <w:lang w:val="en-US"/>
        </w:rPr>
        <w:t>”)”</w:t>
      </w:r>
      <w:r w:rsidR="0073094B">
        <w:rPr>
          <w:sz w:val="24"/>
          <w:szCs w:val="24"/>
        </w:rPr>
        <w:t xml:space="preserve"> </w:t>
      </w:r>
      <w:r w:rsidR="007613E7">
        <w:rPr>
          <w:sz w:val="24"/>
          <w:szCs w:val="24"/>
          <w:lang w:val="en-US"/>
        </w:rPr>
        <w:t>,</w:t>
      </w:r>
      <w:r w:rsidR="0073094B">
        <w:rPr>
          <w:sz w:val="24"/>
          <w:szCs w:val="24"/>
        </w:rPr>
        <w:t xml:space="preserve"> </w:t>
      </w:r>
      <w:r w:rsidR="007613E7">
        <w:rPr>
          <w:sz w:val="24"/>
          <w:szCs w:val="24"/>
          <w:lang w:val="en-US"/>
        </w:rPr>
        <w:t>”~”</w:t>
      </w:r>
      <w:r w:rsidR="0073094B">
        <w:rPr>
          <w:sz w:val="24"/>
          <w:szCs w:val="24"/>
        </w:rPr>
        <w:t xml:space="preserve"> </w:t>
      </w:r>
      <w:r w:rsidR="007613E7">
        <w:rPr>
          <w:sz w:val="24"/>
          <w:szCs w:val="24"/>
          <w:lang w:val="en-US"/>
        </w:rPr>
        <w:t>,</w:t>
      </w:r>
      <w:r w:rsidR="0073094B">
        <w:rPr>
          <w:sz w:val="24"/>
          <w:szCs w:val="24"/>
        </w:rPr>
        <w:t xml:space="preserve"> </w:t>
      </w:r>
      <w:r w:rsidR="007613E7">
        <w:rPr>
          <w:sz w:val="24"/>
          <w:szCs w:val="24"/>
          <w:lang w:val="en-US"/>
        </w:rPr>
        <w:t>”&amp;”</w:t>
      </w:r>
      <w:r w:rsidR="0073094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and</w:t>
      </w:r>
      <w:r w:rsidR="0073094B">
        <w:rPr>
          <w:sz w:val="24"/>
          <w:szCs w:val="24"/>
        </w:rPr>
        <w:t xml:space="preserve"> </w:t>
      </w:r>
      <w:r w:rsidR="0073094B">
        <w:rPr>
          <w:sz w:val="24"/>
          <w:szCs w:val="24"/>
          <w:lang w:val="en-US"/>
        </w:rPr>
        <w:t>”|”</w:t>
      </w:r>
      <w:r w:rsidR="0073094B">
        <w:rPr>
          <w:sz w:val="24"/>
          <w:szCs w:val="24"/>
        </w:rPr>
        <w:t xml:space="preserve"> .</w:t>
      </w:r>
    </w:p>
    <w:p w:rsidR="0073094B" w:rsidRPr="00493A8D" w:rsidRDefault="00157242" w:rsidP="00B37F23">
      <w:pPr>
        <w:spacing w:after="40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On the next line you will receive the</w:t>
      </w:r>
      <w:r w:rsidR="003A4B62">
        <w:rPr>
          <w:sz w:val="24"/>
          <w:szCs w:val="24"/>
          <w:lang w:val="en-US"/>
        </w:rPr>
        <w:t xml:space="preserve"> positive integer</w:t>
      </w:r>
      <w:r w:rsidR="0073094B">
        <w:rPr>
          <w:sz w:val="24"/>
          <w:szCs w:val="24"/>
        </w:rPr>
        <w:t xml:space="preserve"> </w:t>
      </w:r>
      <w:r w:rsidR="0073094B" w:rsidRPr="0073094B">
        <w:rPr>
          <w:b/>
          <w:sz w:val="24"/>
          <w:szCs w:val="24"/>
          <w:lang w:val="en-US"/>
        </w:rPr>
        <w:t>N</w:t>
      </w:r>
      <w:r w:rsidR="00F2008A">
        <w:rPr>
          <w:b/>
          <w:sz w:val="24"/>
          <w:szCs w:val="24"/>
          <w:lang w:val="en-US"/>
        </w:rPr>
        <w:t>,</w:t>
      </w:r>
      <w:r w:rsidR="00493A8D">
        <w:rPr>
          <w:b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the count of the unknown </w:t>
      </w:r>
      <w:r w:rsidRPr="00157242">
        <w:rPr>
          <w:sz w:val="24"/>
          <w:szCs w:val="24"/>
          <w:lang w:val="en-US"/>
        </w:rPr>
        <w:t>variable</w:t>
      </w:r>
      <w:r>
        <w:rPr>
          <w:sz w:val="24"/>
          <w:szCs w:val="24"/>
          <w:lang w:val="en-US"/>
        </w:rPr>
        <w:t xml:space="preserve"> in the string</w:t>
      </w:r>
      <w:r w:rsidR="00493A8D">
        <w:rPr>
          <w:sz w:val="24"/>
          <w:szCs w:val="24"/>
        </w:rPr>
        <w:t>.</w:t>
      </w:r>
    </w:p>
    <w:p w:rsidR="0073094B" w:rsidRPr="0073094B" w:rsidRDefault="00157242" w:rsidP="00DD6A91">
      <w:pPr>
        <w:spacing w:after="40"/>
        <w:ind w:left="426"/>
        <w:jc w:val="both"/>
      </w:pPr>
      <w:r>
        <w:rPr>
          <w:sz w:val="24"/>
          <w:szCs w:val="24"/>
          <w:lang w:val="en-US"/>
        </w:rPr>
        <w:t>For each of the following</w:t>
      </w:r>
      <w:r w:rsidR="0073094B">
        <w:rPr>
          <w:sz w:val="24"/>
          <w:szCs w:val="24"/>
        </w:rPr>
        <w:t xml:space="preserve"> </w:t>
      </w:r>
      <w:r w:rsidR="0073094B" w:rsidRPr="0073094B">
        <w:rPr>
          <w:b/>
          <w:sz w:val="24"/>
          <w:szCs w:val="24"/>
          <w:lang w:val="en-US"/>
        </w:rPr>
        <w:t>N</w:t>
      </w:r>
      <w:r w:rsidR="0073094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lines</w:t>
      </w:r>
      <w:r w:rsidR="0073094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you will receive letter</w:t>
      </w:r>
      <w:r w:rsidR="0073094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and the value</w:t>
      </w:r>
      <w:r w:rsidR="0073094B">
        <w:rPr>
          <w:sz w:val="24"/>
          <w:szCs w:val="24"/>
        </w:rPr>
        <w:t xml:space="preserve"> </w:t>
      </w:r>
      <w:r w:rsidR="0073094B" w:rsidRPr="0073094B">
        <w:rPr>
          <w:b/>
          <w:sz w:val="24"/>
          <w:szCs w:val="24"/>
        </w:rPr>
        <w:t xml:space="preserve">( 0 </w:t>
      </w:r>
      <w:r w:rsidR="00297385">
        <w:rPr>
          <w:b/>
          <w:sz w:val="24"/>
          <w:szCs w:val="24"/>
          <w:lang w:val="en-US"/>
        </w:rPr>
        <w:t>or</w:t>
      </w:r>
      <w:r w:rsidR="0073094B" w:rsidRPr="0073094B">
        <w:rPr>
          <w:b/>
          <w:sz w:val="24"/>
          <w:szCs w:val="24"/>
        </w:rPr>
        <w:t xml:space="preserve"> 1 )</w:t>
      </w:r>
      <w:r w:rsidR="0073094B">
        <w:rPr>
          <w:b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 the letter</w:t>
      </w:r>
      <w:r w:rsidR="003A401C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divided with space</w:t>
      </w:r>
      <w:r w:rsidR="003A401C">
        <w:rPr>
          <w:sz w:val="24"/>
          <w:szCs w:val="24"/>
        </w:rPr>
        <w:t>.</w:t>
      </w:r>
    </w:p>
    <w:p w:rsidR="00B37F23" w:rsidRDefault="00B37F23">
      <w:pPr>
        <w:spacing w:after="40"/>
        <w:ind w:firstLine="426"/>
        <w:jc w:val="both"/>
        <w:rPr>
          <w:b/>
          <w:sz w:val="24"/>
          <w:szCs w:val="24"/>
        </w:rPr>
      </w:pPr>
    </w:p>
    <w:p w:rsidR="00B37F23" w:rsidRDefault="00B37F23">
      <w:pPr>
        <w:spacing w:after="40"/>
        <w:ind w:firstLine="426"/>
        <w:jc w:val="both"/>
        <w:rPr>
          <w:b/>
          <w:sz w:val="24"/>
          <w:szCs w:val="24"/>
        </w:rPr>
      </w:pPr>
    </w:p>
    <w:p w:rsidR="008258A0" w:rsidRDefault="008258A0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6019EB" w:rsidRPr="007D117D" w:rsidRDefault="007D117D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bookmarkStart w:id="0" w:name="_GoBack"/>
      <w:bookmarkEnd w:id="0"/>
      <w:r>
        <w:rPr>
          <w:b/>
          <w:sz w:val="24"/>
          <w:szCs w:val="24"/>
          <w:lang w:val="en-US"/>
        </w:rPr>
        <w:lastRenderedPageBreak/>
        <w:t>Output</w:t>
      </w:r>
    </w:p>
    <w:p w:rsidR="00724D6D" w:rsidRDefault="007D117D">
      <w:pPr>
        <w:spacing w:after="40"/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  <w:lang w:val="en-US"/>
        </w:rPr>
        <w:t>The output must be printed in the file</w:t>
      </w:r>
      <w:r w:rsidR="00724D6D">
        <w:rPr>
          <w:sz w:val="24"/>
          <w:szCs w:val="24"/>
        </w:rPr>
        <w:t xml:space="preserve"> </w:t>
      </w:r>
      <w:r w:rsidR="00724D6D">
        <w:rPr>
          <w:rFonts w:ascii="Courier New" w:eastAsia="Calibri" w:hAnsi="Courier New" w:cs="Courier New"/>
          <w:b/>
          <w:lang w:val="en-US"/>
        </w:rPr>
        <w:t>calculate</w:t>
      </w:r>
      <w:r w:rsidR="00724D6D" w:rsidRPr="00AB0A57">
        <w:rPr>
          <w:rFonts w:ascii="Courier New" w:eastAsia="Inconsolata" w:hAnsi="Courier New" w:cs="Courier New"/>
          <w:b/>
        </w:rPr>
        <w:t>.out</w:t>
      </w:r>
    </w:p>
    <w:p w:rsidR="00DD6A91" w:rsidRPr="00DD6A91" w:rsidRDefault="00297385">
      <w:pPr>
        <w:spacing w:after="40"/>
        <w:ind w:firstLine="426"/>
        <w:jc w:val="both"/>
      </w:pPr>
      <w:r>
        <w:rPr>
          <w:sz w:val="24"/>
          <w:szCs w:val="24"/>
          <w:lang w:val="en-US"/>
        </w:rPr>
        <w:t>On the output you must write one or zero, the value of the proposition</w:t>
      </w:r>
      <w:r w:rsidR="00DD6A91">
        <w:rPr>
          <w:sz w:val="24"/>
          <w:szCs w:val="24"/>
        </w:rPr>
        <w:t xml:space="preserve"> </w:t>
      </w:r>
      <w:r w:rsidR="00A97DA7"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1 </w:t>
      </w:r>
      <w:r>
        <w:rPr>
          <w:b/>
          <w:sz w:val="24"/>
          <w:szCs w:val="24"/>
          <w:lang w:val="en-US"/>
        </w:rPr>
        <w:t>or</w:t>
      </w:r>
      <w:r w:rsidR="00DD6A91">
        <w:rPr>
          <w:sz w:val="24"/>
          <w:szCs w:val="24"/>
        </w:rPr>
        <w:t xml:space="preserve"> </w:t>
      </w:r>
      <w:r w:rsidR="00DD6A91">
        <w:rPr>
          <w:b/>
          <w:sz w:val="24"/>
          <w:szCs w:val="24"/>
        </w:rPr>
        <w:t>0</w:t>
      </w:r>
      <w:r w:rsidR="00A97DA7">
        <w:rPr>
          <w:b/>
          <w:sz w:val="24"/>
          <w:szCs w:val="24"/>
        </w:rPr>
        <w:t>)</w:t>
      </w:r>
      <w:r w:rsidR="003A401C">
        <w:rPr>
          <w:sz w:val="24"/>
          <w:szCs w:val="24"/>
        </w:rPr>
        <w:t xml:space="preserve"> </w:t>
      </w:r>
      <w:r w:rsidR="00DD6A91">
        <w:rPr>
          <w:sz w:val="24"/>
          <w:szCs w:val="24"/>
        </w:rPr>
        <w:t>.</w:t>
      </w:r>
    </w:p>
    <w:p w:rsidR="0048503E" w:rsidRDefault="0048503E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 w:rsidRPr="0048503E">
        <w:rPr>
          <w:b/>
          <w:sz w:val="24"/>
          <w:szCs w:val="24"/>
          <w:lang w:val="en-US"/>
        </w:rPr>
        <w:t>Constraints</w:t>
      </w:r>
    </w:p>
    <w:p w:rsidR="00DD6A91" w:rsidRPr="00297385" w:rsidRDefault="00297385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 xml:space="preserve">The read string will be </w:t>
      </w:r>
      <w:r w:rsidR="00DD6A91">
        <w:t>&lt; 10</w:t>
      </w:r>
      <w:r>
        <w:t> </w:t>
      </w:r>
      <w:r w:rsidR="00DD6A91">
        <w:t>000</w:t>
      </w:r>
      <w:r>
        <w:rPr>
          <w:lang w:val="en-US"/>
        </w:rPr>
        <w:t xml:space="preserve"> </w:t>
      </w:r>
      <w:r w:rsidRPr="00297385">
        <w:rPr>
          <w:lang w:val="en-US"/>
        </w:rPr>
        <w:t>characters</w:t>
      </w:r>
    </w:p>
    <w:p w:rsidR="00DD6A91" w:rsidRDefault="00DD6A91">
      <w:pPr>
        <w:spacing w:after="40"/>
        <w:ind w:firstLine="426"/>
        <w:jc w:val="both"/>
        <w:rPr>
          <w:lang w:val="en-US"/>
        </w:rPr>
      </w:pPr>
      <w:r w:rsidRPr="00DD6A91">
        <w:rPr>
          <w:b/>
          <w:lang w:val="en-US"/>
        </w:rPr>
        <w:t>N</w:t>
      </w:r>
      <w:r>
        <w:rPr>
          <w:b/>
        </w:rPr>
        <w:t xml:space="preserve"> </w:t>
      </w:r>
      <w:r>
        <w:rPr>
          <w:lang w:val="en-US"/>
        </w:rPr>
        <w:t>&lt;</w:t>
      </w:r>
      <w:r>
        <w:t xml:space="preserve"> </w:t>
      </w:r>
      <w:r>
        <w:rPr>
          <w:lang w:val="en-US"/>
        </w:rPr>
        <w:t>5</w:t>
      </w:r>
    </w:p>
    <w:p w:rsidR="00DD6A91" w:rsidRDefault="00297385">
      <w:pPr>
        <w:spacing w:after="40"/>
        <w:ind w:firstLine="426"/>
        <w:jc w:val="both"/>
        <w:rPr>
          <w:b/>
        </w:rPr>
      </w:pPr>
      <w:r>
        <w:rPr>
          <w:lang w:val="en-US"/>
        </w:rPr>
        <w:t>Time limit</w:t>
      </w:r>
      <w:r w:rsidR="00DD6A91">
        <w:t xml:space="preserve">: </w:t>
      </w:r>
      <w:r w:rsidR="00DD6A91" w:rsidRPr="00DD6A91">
        <w:rPr>
          <w:b/>
        </w:rPr>
        <w:t>0,5 сек.</w:t>
      </w:r>
    </w:p>
    <w:p w:rsidR="003A401C" w:rsidRPr="003A401C" w:rsidRDefault="00297385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Memory limit</w:t>
      </w:r>
      <w:r w:rsidR="003A401C" w:rsidRPr="003A401C">
        <w:t>:</w:t>
      </w:r>
      <w:r w:rsidR="003A401C">
        <w:t xml:space="preserve"> </w:t>
      </w:r>
      <w:r w:rsidR="003A401C" w:rsidRPr="003A401C">
        <w:rPr>
          <w:b/>
        </w:rPr>
        <w:t>256</w:t>
      </w:r>
      <w:r w:rsidR="003A401C" w:rsidRPr="003A401C">
        <w:rPr>
          <w:b/>
          <w:lang w:val="en-US"/>
        </w:rPr>
        <w:t>MB</w:t>
      </w:r>
    </w:p>
    <w:p w:rsidR="006019EB" w:rsidRPr="007D117D" w:rsidRDefault="007D117D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Examples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6019EB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6019EB" w:rsidRPr="00AB0A57" w:rsidRDefault="00297385" w:rsidP="00066EE1">
            <w:pPr>
              <w:widowControl w:val="0"/>
              <w:spacing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  <w:lang w:val="en-US"/>
              </w:rPr>
              <w:t>Input</w:t>
            </w:r>
            <w:r w:rsidR="00EA559B" w:rsidRPr="00AB0A57">
              <w:rPr>
                <w:rFonts w:ascii="Courier New" w:eastAsia="Calibri" w:hAnsi="Courier New" w:cs="Courier New"/>
                <w:b/>
              </w:rPr>
              <w:t xml:space="preserve"> (</w:t>
            </w:r>
            <w:r w:rsidR="00DD6A91">
              <w:rPr>
                <w:rFonts w:ascii="Courier New" w:eastAsia="Calibri" w:hAnsi="Courier New" w:cs="Courier New"/>
                <w:b/>
                <w:lang w:val="en-US"/>
              </w:rPr>
              <w:t>calculate</w:t>
            </w:r>
            <w:r w:rsidR="00EA559B" w:rsidRPr="00AB0A57">
              <w:rPr>
                <w:rFonts w:ascii="Courier New" w:eastAsia="Inconsolata" w:hAnsi="Courier New" w:cs="Courier New"/>
                <w:b/>
              </w:rPr>
              <w:t>.in</w:t>
            </w:r>
            <w:r w:rsidR="00EA559B" w:rsidRPr="00AB0A57">
              <w:rPr>
                <w:rFonts w:ascii="Courier New" w:eastAsia="Calibri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6019EB" w:rsidRPr="00AB0A57" w:rsidRDefault="00297385" w:rsidP="00066EE1">
            <w:pPr>
              <w:widowControl w:val="0"/>
              <w:spacing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  <w:lang w:val="en-US"/>
              </w:rPr>
              <w:t>Output</w:t>
            </w:r>
            <w:r w:rsidR="00EA559B" w:rsidRPr="00AB0A57">
              <w:rPr>
                <w:rFonts w:ascii="Courier New" w:eastAsia="Calibri" w:hAnsi="Courier New" w:cs="Courier New"/>
                <w:b/>
              </w:rPr>
              <w:t xml:space="preserve"> (</w:t>
            </w:r>
            <w:r w:rsidR="00DD6A91">
              <w:rPr>
                <w:rFonts w:ascii="Courier New" w:eastAsia="Calibri" w:hAnsi="Courier New" w:cs="Courier New"/>
                <w:b/>
                <w:lang w:val="en-US"/>
              </w:rPr>
              <w:t>calculate</w:t>
            </w:r>
            <w:r w:rsidR="00EA559B" w:rsidRPr="00AB0A57">
              <w:rPr>
                <w:rFonts w:ascii="Courier New" w:eastAsia="Inconsolata" w:hAnsi="Courier New" w:cs="Courier New"/>
                <w:b/>
              </w:rPr>
              <w:t>.out</w:t>
            </w:r>
            <w:r w:rsidR="00EA559B" w:rsidRPr="00AB0A57">
              <w:rPr>
                <w:rFonts w:ascii="Courier New" w:eastAsia="Calibri" w:hAnsi="Courier New" w:cs="Courier New"/>
                <w:b/>
              </w:rPr>
              <w:t>)</w:t>
            </w:r>
          </w:p>
        </w:tc>
      </w:tr>
      <w:tr w:rsidR="006019EB">
        <w:tc>
          <w:tcPr>
            <w:tcW w:w="4514" w:type="dxa"/>
            <w:tcMar>
              <w:left w:w="0" w:type="dxa"/>
              <w:right w:w="0" w:type="dxa"/>
            </w:tcMar>
          </w:tcPr>
          <w:p w:rsidR="00AB0A57" w:rsidRDefault="00D66209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((((a))))</w:t>
            </w:r>
          </w:p>
          <w:p w:rsidR="00D66209" w:rsidRDefault="00D66209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</w:t>
            </w:r>
          </w:p>
          <w:p w:rsidR="00D66209" w:rsidRDefault="00D66209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a 1</w:t>
            </w:r>
          </w:p>
          <w:p w:rsidR="00D66209" w:rsidRPr="00AB0A57" w:rsidRDefault="00D66209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b 0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6019EB" w:rsidRPr="00FF2869" w:rsidRDefault="00D66209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</w:t>
            </w:r>
          </w:p>
        </w:tc>
      </w:tr>
    </w:tbl>
    <w:p w:rsidR="006019EB" w:rsidRDefault="006019EB">
      <w:pPr>
        <w:spacing w:after="40" w:line="240" w:lineRule="auto"/>
        <w:ind w:firstLine="426"/>
        <w:jc w:val="both"/>
        <w:rPr>
          <w:lang w:val="en-US"/>
        </w:rPr>
      </w:pP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FF2869" w:rsidTr="00955BF1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FF2869" w:rsidRPr="00AB0A57" w:rsidRDefault="00297385" w:rsidP="00066EE1">
            <w:pPr>
              <w:widowControl w:val="0"/>
              <w:spacing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  <w:lang w:val="en-US"/>
              </w:rPr>
              <w:t>Input</w:t>
            </w:r>
            <w:r w:rsidR="00FF2869" w:rsidRPr="00AB0A57">
              <w:rPr>
                <w:rFonts w:ascii="Courier New" w:eastAsia="Calibri" w:hAnsi="Courier New" w:cs="Courier New"/>
                <w:b/>
              </w:rPr>
              <w:t xml:space="preserve"> (</w:t>
            </w:r>
            <w:r w:rsidR="00DD6A91">
              <w:rPr>
                <w:rFonts w:ascii="Courier New" w:eastAsia="Calibri" w:hAnsi="Courier New" w:cs="Courier New"/>
                <w:b/>
                <w:lang w:val="en-US"/>
              </w:rPr>
              <w:t>calculate</w:t>
            </w:r>
            <w:r w:rsidR="00FF2869" w:rsidRPr="00AB0A57">
              <w:rPr>
                <w:rFonts w:ascii="Courier New" w:eastAsia="Inconsolata" w:hAnsi="Courier New" w:cs="Courier New"/>
                <w:b/>
              </w:rPr>
              <w:t>.in</w:t>
            </w:r>
            <w:r w:rsidR="00FF2869" w:rsidRPr="00AB0A57">
              <w:rPr>
                <w:rFonts w:ascii="Courier New" w:eastAsia="Calibri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FF2869" w:rsidRPr="00AB0A57" w:rsidRDefault="00297385" w:rsidP="00066EE1">
            <w:pPr>
              <w:widowControl w:val="0"/>
              <w:spacing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  <w:lang w:val="en-US"/>
              </w:rPr>
              <w:t>Output</w:t>
            </w:r>
            <w:r w:rsidR="00FF2869" w:rsidRPr="00AB0A57">
              <w:rPr>
                <w:rFonts w:ascii="Courier New" w:eastAsia="Calibri" w:hAnsi="Courier New" w:cs="Courier New"/>
                <w:b/>
              </w:rPr>
              <w:t xml:space="preserve"> (</w:t>
            </w:r>
            <w:r w:rsidR="00DD6A91">
              <w:rPr>
                <w:rFonts w:ascii="Courier New" w:eastAsia="Calibri" w:hAnsi="Courier New" w:cs="Courier New"/>
                <w:b/>
                <w:lang w:val="en-US"/>
              </w:rPr>
              <w:t>calculate</w:t>
            </w:r>
            <w:r w:rsidR="00FF2869" w:rsidRPr="00AB0A57">
              <w:rPr>
                <w:rFonts w:ascii="Courier New" w:eastAsia="Inconsolata" w:hAnsi="Courier New" w:cs="Courier New"/>
                <w:b/>
              </w:rPr>
              <w:t>.out</w:t>
            </w:r>
            <w:r w:rsidR="00FF2869" w:rsidRPr="00AB0A57">
              <w:rPr>
                <w:rFonts w:ascii="Courier New" w:eastAsia="Calibri" w:hAnsi="Courier New" w:cs="Courier New"/>
                <w:b/>
              </w:rPr>
              <w:t>)</w:t>
            </w:r>
          </w:p>
        </w:tc>
      </w:tr>
      <w:tr w:rsidR="00FF2869" w:rsidTr="00955BF1">
        <w:tc>
          <w:tcPr>
            <w:tcW w:w="4514" w:type="dxa"/>
            <w:tcMar>
              <w:left w:w="0" w:type="dxa"/>
              <w:right w:w="0" w:type="dxa"/>
            </w:tcMar>
          </w:tcPr>
          <w:p w:rsidR="00FF2869" w:rsidRDefault="00D66209" w:rsidP="00FF2869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a|~a&amp;a</w:t>
            </w:r>
          </w:p>
          <w:p w:rsidR="00D66209" w:rsidRDefault="00D66209" w:rsidP="00FF2869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</w:t>
            </w:r>
          </w:p>
          <w:p w:rsidR="00D66209" w:rsidRPr="00AB0A57" w:rsidRDefault="00D66209" w:rsidP="00FF2869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a 1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FF2869" w:rsidRPr="00FF2869" w:rsidRDefault="00D66209" w:rsidP="00955BF1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</w:t>
            </w:r>
          </w:p>
        </w:tc>
      </w:tr>
    </w:tbl>
    <w:p w:rsidR="00FF2869" w:rsidRDefault="00FF2869">
      <w:pPr>
        <w:spacing w:after="40" w:line="240" w:lineRule="auto"/>
        <w:ind w:firstLine="426"/>
        <w:jc w:val="both"/>
        <w:rPr>
          <w:lang w:val="en-US"/>
        </w:rPr>
      </w:pP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FF2869" w:rsidTr="00955BF1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FF2869" w:rsidRPr="00AB0A57" w:rsidRDefault="00297385" w:rsidP="00066EE1">
            <w:pPr>
              <w:widowControl w:val="0"/>
              <w:spacing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  <w:lang w:val="en-US"/>
              </w:rPr>
              <w:t>Input</w:t>
            </w:r>
            <w:r w:rsidRPr="00AB0A57">
              <w:rPr>
                <w:rFonts w:ascii="Courier New" w:eastAsia="Calibri" w:hAnsi="Courier New" w:cs="Courier New"/>
                <w:b/>
              </w:rPr>
              <w:t xml:space="preserve"> </w:t>
            </w:r>
            <w:r w:rsidR="00FF2869" w:rsidRPr="00AB0A57">
              <w:rPr>
                <w:rFonts w:ascii="Courier New" w:eastAsia="Calibri" w:hAnsi="Courier New" w:cs="Courier New"/>
                <w:b/>
              </w:rPr>
              <w:t>(</w:t>
            </w:r>
            <w:r w:rsidR="00DD6A91">
              <w:rPr>
                <w:rFonts w:ascii="Courier New" w:eastAsia="Calibri" w:hAnsi="Courier New" w:cs="Courier New"/>
                <w:b/>
                <w:lang w:val="en-US"/>
              </w:rPr>
              <w:t>calculate</w:t>
            </w:r>
            <w:r w:rsidR="00FF2869" w:rsidRPr="00AB0A57">
              <w:rPr>
                <w:rFonts w:ascii="Courier New" w:eastAsia="Inconsolata" w:hAnsi="Courier New" w:cs="Courier New"/>
                <w:b/>
              </w:rPr>
              <w:t>.in</w:t>
            </w:r>
            <w:r w:rsidR="00FF2869" w:rsidRPr="00AB0A57">
              <w:rPr>
                <w:rFonts w:ascii="Courier New" w:eastAsia="Calibri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FF2869" w:rsidRPr="00AB0A57" w:rsidRDefault="00297385" w:rsidP="00066EE1">
            <w:pPr>
              <w:widowControl w:val="0"/>
              <w:spacing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  <w:lang w:val="en-US"/>
              </w:rPr>
              <w:t>Output</w:t>
            </w:r>
            <w:r w:rsidR="00FF2869" w:rsidRPr="00AB0A57">
              <w:rPr>
                <w:rFonts w:ascii="Courier New" w:eastAsia="Calibri" w:hAnsi="Courier New" w:cs="Courier New"/>
                <w:b/>
              </w:rPr>
              <w:t xml:space="preserve"> (</w:t>
            </w:r>
            <w:r w:rsidR="00DD6A91">
              <w:rPr>
                <w:rFonts w:ascii="Courier New" w:eastAsia="Calibri" w:hAnsi="Courier New" w:cs="Courier New"/>
                <w:b/>
                <w:lang w:val="en-US"/>
              </w:rPr>
              <w:t>calculate</w:t>
            </w:r>
            <w:r w:rsidR="00FF2869" w:rsidRPr="00AB0A57">
              <w:rPr>
                <w:rFonts w:ascii="Courier New" w:eastAsia="Inconsolata" w:hAnsi="Courier New" w:cs="Courier New"/>
                <w:b/>
              </w:rPr>
              <w:t>.out</w:t>
            </w:r>
            <w:r w:rsidR="00FF2869" w:rsidRPr="00AB0A57">
              <w:rPr>
                <w:rFonts w:ascii="Courier New" w:eastAsia="Calibri" w:hAnsi="Courier New" w:cs="Courier New"/>
                <w:b/>
              </w:rPr>
              <w:t>)</w:t>
            </w:r>
          </w:p>
        </w:tc>
      </w:tr>
      <w:tr w:rsidR="00FF2869" w:rsidTr="00955BF1">
        <w:tc>
          <w:tcPr>
            <w:tcW w:w="4514" w:type="dxa"/>
            <w:tcMar>
              <w:left w:w="0" w:type="dxa"/>
              <w:right w:w="0" w:type="dxa"/>
            </w:tcMar>
          </w:tcPr>
          <w:p w:rsidR="00FF2869" w:rsidRDefault="00D66209" w:rsidP="00955BF1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~a|b&amp;(a|b&amp;~a)</w:t>
            </w:r>
          </w:p>
          <w:p w:rsidR="00D66209" w:rsidRDefault="00D66209" w:rsidP="00955BF1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</w:t>
            </w:r>
          </w:p>
          <w:p w:rsidR="00D66209" w:rsidRDefault="00D66209" w:rsidP="00955BF1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a 1</w:t>
            </w:r>
          </w:p>
          <w:p w:rsidR="00D66209" w:rsidRPr="00AB0A57" w:rsidRDefault="00D66209" w:rsidP="00955BF1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b 0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FF2869" w:rsidRPr="00FF2869" w:rsidRDefault="005D7119" w:rsidP="00FF2869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</w:t>
            </w:r>
          </w:p>
        </w:tc>
      </w:tr>
    </w:tbl>
    <w:p w:rsidR="00FF2869" w:rsidRDefault="00FF2869">
      <w:pPr>
        <w:spacing w:after="40" w:line="240" w:lineRule="auto"/>
        <w:ind w:firstLine="426"/>
        <w:jc w:val="both"/>
        <w:rPr>
          <w:lang w:val="en-US"/>
        </w:rPr>
      </w:pPr>
    </w:p>
    <w:p w:rsidR="00571010" w:rsidRPr="00EA2E2D" w:rsidRDefault="00EA2E2D" w:rsidP="00571010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Explanation</w:t>
      </w:r>
    </w:p>
    <w:p w:rsidR="00D66209" w:rsidRDefault="001C561A" w:rsidP="00D66209">
      <w:pPr>
        <w:widowControl w:val="0"/>
        <w:spacing w:line="240" w:lineRule="auto"/>
        <w:rPr>
          <w:rFonts w:asciiTheme="minorHAnsi" w:hAnsiTheme="minorHAnsi"/>
        </w:rPr>
      </w:pPr>
      <w:r>
        <w:rPr>
          <w:lang w:val="en-US"/>
        </w:rPr>
        <w:tab/>
      </w:r>
      <w:r w:rsidR="007A54D2">
        <w:rPr>
          <w:lang w:val="en-US"/>
        </w:rPr>
        <w:t xml:space="preserve">In the last example </w:t>
      </w:r>
      <w:r w:rsidR="00D66209">
        <w:t xml:space="preserve"> </w:t>
      </w:r>
      <w:r w:rsidR="00D66209">
        <w:rPr>
          <w:rFonts w:asciiTheme="minorHAnsi" w:hAnsiTheme="minorHAnsi"/>
          <w:lang w:val="en-US"/>
        </w:rPr>
        <w:t>~a|b&amp;(a|b&amp;~a)</w:t>
      </w:r>
      <w:r w:rsidR="00D66209">
        <w:rPr>
          <w:rFonts w:asciiTheme="minorHAnsi" w:hAnsiTheme="minorHAnsi"/>
        </w:rPr>
        <w:t xml:space="preserve"> </w:t>
      </w:r>
      <w:r w:rsidR="007A54D2">
        <w:rPr>
          <w:rFonts w:asciiTheme="minorHAnsi" w:hAnsiTheme="minorHAnsi"/>
          <w:lang w:val="en-US"/>
        </w:rPr>
        <w:t>we can replace all of the letters with their real values</w:t>
      </w:r>
      <w:r w:rsidR="005D7119">
        <w:rPr>
          <w:rFonts w:asciiTheme="minorHAnsi" w:hAnsiTheme="minorHAnsi"/>
        </w:rPr>
        <w:t>.</w:t>
      </w:r>
    </w:p>
    <w:p w:rsidR="005D7119" w:rsidRDefault="005D7119" w:rsidP="00D66209">
      <w:pPr>
        <w:widowControl w:val="0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>~1|0&amp;(1|0&amp;~1)</w:t>
      </w:r>
    </w:p>
    <w:p w:rsidR="005D7119" w:rsidRPr="005D7119" w:rsidRDefault="005D7119" w:rsidP="00D66209">
      <w:pPr>
        <w:widowControl w:val="0"/>
        <w:spacing w:line="240" w:lineRule="auto"/>
        <w:rPr>
          <w:rFonts w:asciiTheme="minorHAnsi" w:hAnsiTheme="minorHAnsi"/>
        </w:rPr>
      </w:pPr>
    </w:p>
    <w:p w:rsidR="005D7119" w:rsidRPr="005D7119" w:rsidRDefault="007A54D2" w:rsidP="00D66209">
      <w:pPr>
        <w:widowControl w:val="0"/>
        <w:spacing w:line="240" w:lineRule="auto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Let’s calculate the expression in the brackets, because the brackets have the highest priority</w:t>
      </w:r>
      <w:r w:rsidR="005D7119">
        <w:rPr>
          <w:rFonts w:asciiTheme="minorHAnsi" w:hAnsiTheme="minorHAnsi"/>
        </w:rPr>
        <w:t xml:space="preserve"> :</w:t>
      </w:r>
    </w:p>
    <w:p w:rsidR="005D7119" w:rsidRDefault="005D7119" w:rsidP="00D66209">
      <w:pPr>
        <w:widowControl w:val="0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=&gt;    </w:t>
      </w:r>
      <w:r w:rsidR="007A54D2">
        <w:rPr>
          <w:rFonts w:asciiTheme="minorHAnsi" w:hAnsiTheme="minorHAnsi"/>
          <w:lang w:val="en-US"/>
        </w:rPr>
        <w:t>we will calculate</w:t>
      </w:r>
      <w:r>
        <w:rPr>
          <w:rFonts w:asciiTheme="minorHAnsi" w:hAnsiTheme="minorHAnsi"/>
          <w:lang w:val="en-US"/>
        </w:rPr>
        <w:t xml:space="preserve"> 1|0&amp;~1  =  1|0&amp;0 = 1|0 = 1</w:t>
      </w:r>
    </w:p>
    <w:p w:rsidR="005D7119" w:rsidRPr="005D7119" w:rsidRDefault="005D7119" w:rsidP="00D66209">
      <w:pPr>
        <w:widowControl w:val="0"/>
        <w:spacing w:line="240" w:lineRule="auto"/>
        <w:rPr>
          <w:rFonts w:asciiTheme="minorHAnsi" w:hAnsiTheme="minorHAnsi"/>
        </w:rPr>
      </w:pPr>
    </w:p>
    <w:p w:rsidR="005D7119" w:rsidRDefault="007A54D2" w:rsidP="00D66209">
      <w:pPr>
        <w:widowControl w:val="0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>We have reached</w:t>
      </w:r>
      <w:r w:rsidR="005D7119">
        <w:rPr>
          <w:rFonts w:asciiTheme="minorHAnsi" w:hAnsiTheme="minorHAnsi"/>
        </w:rPr>
        <w:t xml:space="preserve"> :</w:t>
      </w:r>
    </w:p>
    <w:p w:rsidR="005D7119" w:rsidRDefault="005D7119" w:rsidP="00D66209">
      <w:pPr>
        <w:widowControl w:val="0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>~1|0&amp;(1) = ~1|0&amp;1 = 0|0&amp;1 = 0|0 = 0</w:t>
      </w:r>
    </w:p>
    <w:p w:rsidR="005D7119" w:rsidRPr="005D7119" w:rsidRDefault="005D7119" w:rsidP="00D66209">
      <w:pPr>
        <w:widowControl w:val="0"/>
        <w:spacing w:line="240" w:lineRule="auto"/>
        <w:rPr>
          <w:rFonts w:asciiTheme="minorHAnsi" w:hAnsiTheme="minorHAnsi"/>
        </w:rPr>
      </w:pPr>
    </w:p>
    <w:p w:rsidR="00571010" w:rsidRDefault="007A54D2" w:rsidP="001C561A">
      <w:pPr>
        <w:spacing w:after="40" w:line="240" w:lineRule="auto"/>
        <w:jc w:val="both"/>
      </w:pPr>
      <w:r>
        <w:rPr>
          <w:lang w:val="en-US"/>
        </w:rPr>
        <w:t>Answer</w:t>
      </w:r>
      <w:r w:rsidR="005D7119">
        <w:t>:</w:t>
      </w:r>
    </w:p>
    <w:p w:rsidR="005D7119" w:rsidRPr="00D66209" w:rsidRDefault="005D7119" w:rsidP="001C561A">
      <w:pPr>
        <w:spacing w:after="40" w:line="240" w:lineRule="auto"/>
        <w:jc w:val="both"/>
      </w:pPr>
      <w:r>
        <w:t>0</w:t>
      </w:r>
    </w:p>
    <w:sectPr w:rsidR="005D7119" w:rsidRPr="00D66209" w:rsidSect="00AB0A57">
      <w:headerReference w:type="default" r:id="rId7"/>
      <w:pgSz w:w="11909" w:h="16834"/>
      <w:pgMar w:top="567" w:right="1440" w:bottom="1440" w:left="1440" w:header="563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C2E" w:rsidRDefault="00DB1C2E">
      <w:pPr>
        <w:spacing w:line="240" w:lineRule="auto"/>
      </w:pPr>
      <w:r>
        <w:separator/>
      </w:r>
    </w:p>
  </w:endnote>
  <w:endnote w:type="continuationSeparator" w:id="0">
    <w:p w:rsidR="00DB1C2E" w:rsidRDefault="00DB1C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consolat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C2E" w:rsidRDefault="00DB1C2E">
      <w:pPr>
        <w:spacing w:line="240" w:lineRule="auto"/>
      </w:pPr>
      <w:r>
        <w:separator/>
      </w:r>
    </w:p>
  </w:footnote>
  <w:footnote w:type="continuationSeparator" w:id="0">
    <w:p w:rsidR="00DB1C2E" w:rsidRDefault="00DB1C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0"/>
      <w:tblW w:w="90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6019EB" w:rsidTr="00AB0A57">
      <w:tc>
        <w:tcPr>
          <w:tcW w:w="451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6019EB" w:rsidRPr="003A4B62" w:rsidRDefault="003A4B62">
          <w:pPr>
            <w:pStyle w:val="Title"/>
            <w:contextualSpacing w:val="0"/>
            <w:rPr>
              <w:lang w:val="en-US"/>
            </w:rPr>
          </w:pPr>
          <w:r>
            <w:rPr>
              <w:b/>
              <w:sz w:val="72"/>
              <w:szCs w:val="72"/>
              <w:lang w:val="en-US"/>
            </w:rPr>
            <w:t>Contest</w:t>
          </w:r>
        </w:p>
        <w:p w:rsidR="005D30CF" w:rsidRPr="005D30CF" w:rsidRDefault="005D30CF" w:rsidP="004933D2">
          <w:pPr>
            <w:rPr>
              <w:rFonts w:asciiTheme="minorHAnsi" w:eastAsia="Inconsolata" w:hAnsiTheme="minorHAnsi" w:cs="Inconsolata"/>
              <w:lang w:val="en-US"/>
            </w:rPr>
          </w:pPr>
          <w:r>
            <w:rPr>
              <w:rFonts w:ascii="Courier New" w:eastAsia="Inconsolata" w:hAnsi="Courier New" w:cs="Courier New"/>
              <w:lang w:val="en-US"/>
            </w:rPr>
            <w:t>Season 6 – round 2 – 150 points</w:t>
          </w:r>
        </w:p>
      </w:tc>
      <w:tc>
        <w:tcPr>
          <w:tcW w:w="451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6019EB" w:rsidRDefault="00EA559B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52800E59" wp14:editId="15B353F6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6019EB" w:rsidRDefault="00EA559B">
    <w:pPr>
      <w:jc w:val="center"/>
    </w:pPr>
    <w:r>
      <w:rPr>
        <w:color w:val="45818E"/>
      </w:rPr>
      <w:t>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19EB"/>
    <w:rsid w:val="00006595"/>
    <w:rsid w:val="000157C4"/>
    <w:rsid w:val="00066EE1"/>
    <w:rsid w:val="000E52F3"/>
    <w:rsid w:val="00157242"/>
    <w:rsid w:val="001C1F17"/>
    <w:rsid w:val="001C561A"/>
    <w:rsid w:val="00222C73"/>
    <w:rsid w:val="00297385"/>
    <w:rsid w:val="002C5E68"/>
    <w:rsid w:val="00345E0C"/>
    <w:rsid w:val="003A401C"/>
    <w:rsid w:val="003A4B62"/>
    <w:rsid w:val="00413D68"/>
    <w:rsid w:val="0048503E"/>
    <w:rsid w:val="004933D2"/>
    <w:rsid w:val="00493A8D"/>
    <w:rsid w:val="004B100A"/>
    <w:rsid w:val="004F20DE"/>
    <w:rsid w:val="005352A6"/>
    <w:rsid w:val="00571010"/>
    <w:rsid w:val="005D30CF"/>
    <w:rsid w:val="005D7119"/>
    <w:rsid w:val="006019EB"/>
    <w:rsid w:val="00724D6D"/>
    <w:rsid w:val="0073094B"/>
    <w:rsid w:val="007613E7"/>
    <w:rsid w:val="00773338"/>
    <w:rsid w:val="007A54D2"/>
    <w:rsid w:val="007D117D"/>
    <w:rsid w:val="00805989"/>
    <w:rsid w:val="008258A0"/>
    <w:rsid w:val="0096669B"/>
    <w:rsid w:val="00A81FFB"/>
    <w:rsid w:val="00A97DA7"/>
    <w:rsid w:val="00AB0A57"/>
    <w:rsid w:val="00AD5E60"/>
    <w:rsid w:val="00AF7D3B"/>
    <w:rsid w:val="00B37F23"/>
    <w:rsid w:val="00B40D64"/>
    <w:rsid w:val="00CC012E"/>
    <w:rsid w:val="00D64E63"/>
    <w:rsid w:val="00D66209"/>
    <w:rsid w:val="00D96AC6"/>
    <w:rsid w:val="00DB1C2E"/>
    <w:rsid w:val="00DD6A91"/>
    <w:rsid w:val="00DE262F"/>
    <w:rsid w:val="00E31632"/>
    <w:rsid w:val="00EA2E2D"/>
    <w:rsid w:val="00EA559B"/>
    <w:rsid w:val="00ED0B7E"/>
    <w:rsid w:val="00F2008A"/>
    <w:rsid w:val="00F3715F"/>
    <w:rsid w:val="00F6065C"/>
    <w:rsid w:val="00FD41F2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3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3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33D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3D2"/>
  </w:style>
  <w:style w:type="paragraph" w:styleId="Footer">
    <w:name w:val="footer"/>
    <w:basedOn w:val="Normal"/>
    <w:link w:val="FooterChar"/>
    <w:uiPriority w:val="99"/>
    <w:unhideWhenUsed/>
    <w:rsid w:val="004933D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3D2"/>
  </w:style>
  <w:style w:type="table" w:styleId="TableGrid">
    <w:name w:val="Table Grid"/>
    <w:basedOn w:val="TableNormal"/>
    <w:uiPriority w:val="59"/>
    <w:rsid w:val="00ED0B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3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3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33D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3D2"/>
  </w:style>
  <w:style w:type="paragraph" w:styleId="Footer">
    <w:name w:val="footer"/>
    <w:basedOn w:val="Normal"/>
    <w:link w:val="FooterChar"/>
    <w:uiPriority w:val="99"/>
    <w:unhideWhenUsed/>
    <w:rsid w:val="004933D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3D2"/>
  </w:style>
  <w:style w:type="table" w:styleId="TableGrid">
    <w:name w:val="Table Grid"/>
    <w:basedOn w:val="TableNormal"/>
    <w:uiPriority w:val="59"/>
    <w:rsid w:val="00ED0B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Tsvetomir N. Kaydjiev</dc:creator>
  <cp:lastModifiedBy>Tsvetomir N. Kaydjiev</cp:lastModifiedBy>
  <cp:revision>13</cp:revision>
  <dcterms:created xsi:type="dcterms:W3CDTF">2016-11-18T14:12:00Z</dcterms:created>
  <dcterms:modified xsi:type="dcterms:W3CDTF">2016-11-18T15:23:00Z</dcterms:modified>
</cp:coreProperties>
</file>